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29FCC" w14:textId="4D085D02" w:rsidR="007E0071" w:rsidRDefault="007E0071">
      <w:pPr>
        <w:pStyle w:val="Koptekst"/>
        <w:tabs>
          <w:tab w:val="clear" w:pos="4536"/>
          <w:tab w:val="clear" w:pos="9072"/>
        </w:tabs>
      </w:pPr>
    </w:p>
    <w:p w14:paraId="65D94221" w14:textId="77777777" w:rsidR="006566FE" w:rsidRDefault="006566FE">
      <w:pPr>
        <w:pStyle w:val="Koptekst"/>
        <w:tabs>
          <w:tab w:val="clear" w:pos="4536"/>
          <w:tab w:val="clear" w:pos="9072"/>
        </w:tabs>
      </w:pPr>
    </w:p>
    <w:p w14:paraId="5ACAD0D7" w14:textId="77777777" w:rsidR="006566FE" w:rsidRDefault="006566FE"/>
    <w:p w14:paraId="31BAB4AE" w14:textId="59202ED6" w:rsidR="006566FE" w:rsidRDefault="006566FE"/>
    <w:p w14:paraId="62B23241" w14:textId="77777777" w:rsidR="006566FE" w:rsidRDefault="006566FE"/>
    <w:p w14:paraId="693EC68C" w14:textId="77777777" w:rsidR="006566FE" w:rsidRDefault="006566FE"/>
    <w:p w14:paraId="2853C805" w14:textId="77777777" w:rsidR="006566FE" w:rsidRDefault="006566FE"/>
    <w:p w14:paraId="312D3585" w14:textId="77777777" w:rsidR="006566FE" w:rsidRDefault="006566FE"/>
    <w:p w14:paraId="2E6AF0A8" w14:textId="77777777" w:rsidR="006566FE" w:rsidRDefault="006566FE"/>
    <w:p w14:paraId="579F1F7E" w14:textId="77777777" w:rsidR="006566FE" w:rsidRDefault="00485B86">
      <w:r>
        <w:rPr>
          <w:noProof/>
        </w:rPr>
        <mc:AlternateContent>
          <mc:Choice Requires="wps">
            <w:drawing>
              <wp:anchor distT="0" distB="0" distL="114300" distR="114300" simplePos="0" relativeHeight="251657216" behindDoc="0" locked="0" layoutInCell="0" allowOverlap="1" wp14:anchorId="4E299DC9" wp14:editId="372CAE00">
                <wp:simplePos x="0" y="0"/>
                <wp:positionH relativeFrom="column">
                  <wp:posOffset>224155</wp:posOffset>
                </wp:positionH>
                <wp:positionV relativeFrom="paragraph">
                  <wp:posOffset>19685</wp:posOffset>
                </wp:positionV>
                <wp:extent cx="3505200" cy="1247775"/>
                <wp:effectExtent l="0" t="0" r="0" b="952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1247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BB5AE5"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6E9ACE58" w14:textId="65712AF6" w:rsidR="003153CA" w:rsidRPr="009E3D09"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16539630"/>
                            <w:r w:rsidRPr="009E3D09">
                              <w:rPr>
                                <w:b/>
                                <w:sz w:val="28"/>
                              </w:rPr>
                              <w:t>Elektronische spanningsbewaking</w:t>
                            </w:r>
                            <w:bookmarkEnd w:id="0"/>
                          </w:p>
                          <w:p w14:paraId="530A6C8A" w14:textId="77777777" w:rsidR="003153CA" w:rsidRPr="009E3D09"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43EAE6ED" w14:textId="51AB862F" w:rsidR="003153CA" w:rsidRPr="007C4F22"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color w:val="00B0F0"/>
                                <w:sz w:val="28"/>
                              </w:rPr>
                            </w:pPr>
                            <w:r w:rsidRPr="009E3D09">
                              <w:rPr>
                                <w:b/>
                                <w:sz w:val="28"/>
                              </w:rPr>
                              <w:t>TN235048</w:t>
                            </w:r>
                          </w:p>
                          <w:p w14:paraId="25A9EDBD"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3153CA" w:rsidRDefault="003153CA">
                            <w:pPr>
                              <w:rPr>
                                <w:b/>
                              </w:rPr>
                            </w:pPr>
                          </w:p>
                          <w:p w14:paraId="530FC57E" w14:textId="77777777" w:rsidR="003153CA" w:rsidRDefault="003153CA">
                            <w:pPr>
                              <w:rPr>
                                <w:b/>
                              </w:rPr>
                            </w:pPr>
                          </w:p>
                          <w:p w14:paraId="1F18603F"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053112D4"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46ABFC7F"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4F0277CA"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2CBA708D"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077CA7D8"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543FBC0B"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2C1DE324"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119F9A32"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32EB39E5" w14:textId="77777777" w:rsidR="003153CA" w:rsidRDefault="003153CA">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9DC9" id="Rectangle 2" o:spid="_x0000_s1026" style="position:absolute;left:0;text-align:left;margin-left:17.65pt;margin-top:1.55pt;width:276pt;height:9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" o:allowincell="f" filled="f" stroked="f" strokeweight="0">
                <v:textbox inset="0,0,0,0">
                  <w:txbxContent>
                    <w:p w14:paraId="40BB5AE5"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6E9ACE58" w14:textId="65712AF6" w:rsidR="003153CA" w:rsidRPr="009E3D09"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1" w:name="_Hlk16539630"/>
                      <w:r w:rsidRPr="009E3D09">
                        <w:rPr>
                          <w:b/>
                          <w:sz w:val="28"/>
                        </w:rPr>
                        <w:t>Elektronische spanningsbewaking</w:t>
                      </w:r>
                      <w:bookmarkEnd w:id="1"/>
                    </w:p>
                    <w:p w14:paraId="530A6C8A" w14:textId="77777777" w:rsidR="003153CA" w:rsidRPr="009E3D09"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43EAE6ED" w14:textId="51AB862F" w:rsidR="003153CA" w:rsidRPr="007C4F22" w:rsidRDefault="003153CA">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color w:val="00B0F0"/>
                          <w:sz w:val="28"/>
                        </w:rPr>
                      </w:pPr>
                      <w:r w:rsidRPr="009E3D09">
                        <w:rPr>
                          <w:b/>
                          <w:sz w:val="28"/>
                        </w:rPr>
                        <w:t>TN235048</w:t>
                      </w:r>
                    </w:p>
                    <w:p w14:paraId="25A9EDBD"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3153CA" w:rsidRDefault="003153CA">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3153CA" w:rsidRDefault="003153CA">
                      <w:pPr>
                        <w:rPr>
                          <w:b/>
                        </w:rPr>
                      </w:pPr>
                    </w:p>
                    <w:p w14:paraId="530FC57E" w14:textId="77777777" w:rsidR="003153CA" w:rsidRDefault="003153CA">
                      <w:pPr>
                        <w:rPr>
                          <w:b/>
                        </w:rPr>
                      </w:pPr>
                    </w:p>
                    <w:p w14:paraId="1F18603F"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053112D4"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46ABFC7F"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4F0277CA"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2CBA708D"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077CA7D8"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543FBC0B"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2C1DE324"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119F9A32" w14:textId="77777777" w:rsidR="003153CA" w:rsidRDefault="003153CA">
                      <w:pPr>
                        <w:pStyle w:val="Tabeltekst"/>
                        <w:overflowPunct w:val="0"/>
                        <w:autoSpaceDE w:val="0"/>
                        <w:autoSpaceDN w:val="0"/>
                        <w:adjustRightInd w:val="0"/>
                        <w:spacing w:line="260" w:lineRule="exact"/>
                        <w:rPr>
                          <w:rFonts w:ascii="Arial" w:hAnsi="Arial"/>
                          <w:lang w:eastAsia="nl-NL"/>
                        </w:rPr>
                      </w:pPr>
                    </w:p>
                    <w:p w14:paraId="32EB39E5" w14:textId="77777777" w:rsidR="003153CA" w:rsidRDefault="003153CA">
                      <w:pPr>
                        <w:pStyle w:val="Tabeltekst"/>
                        <w:overflowPunct w:val="0"/>
                        <w:autoSpaceDE w:val="0"/>
                        <w:autoSpaceDN w:val="0"/>
                        <w:adjustRightInd w:val="0"/>
                        <w:spacing w:line="260" w:lineRule="exact"/>
                      </w:pPr>
                    </w:p>
                  </w:txbxContent>
                </v:textbox>
              </v:rect>
            </w:pict>
          </mc:Fallback>
        </mc:AlternateContent>
      </w:r>
    </w:p>
    <w:p w14:paraId="0E880309" w14:textId="77777777" w:rsidR="006566FE" w:rsidRDefault="006566FE"/>
    <w:p w14:paraId="12E93714" w14:textId="40CA5FEB" w:rsidR="006566FE" w:rsidRDefault="006566FE"/>
    <w:p w14:paraId="17F2C6B2" w14:textId="77777777" w:rsidR="006566FE" w:rsidRDefault="006566FE"/>
    <w:p w14:paraId="57BD58A1" w14:textId="77777777" w:rsidR="006566FE" w:rsidRDefault="006566FE"/>
    <w:p w14:paraId="15FDFAA6" w14:textId="77777777" w:rsidR="006566FE" w:rsidRDefault="006566FE"/>
    <w:p w14:paraId="4B8563D5" w14:textId="77777777" w:rsidR="006566FE" w:rsidRDefault="006566FE">
      <w:pPr>
        <w:pStyle w:val="Koptekst"/>
        <w:tabs>
          <w:tab w:val="clear" w:pos="4536"/>
          <w:tab w:val="clear" w:pos="9072"/>
        </w:tabs>
      </w:pPr>
    </w:p>
    <w:p w14:paraId="5753BEB1" w14:textId="77777777" w:rsidR="006566FE" w:rsidRDefault="006566FE"/>
    <w:p w14:paraId="42C75DBF" w14:textId="77777777" w:rsidR="006566FE" w:rsidRDefault="006566FE"/>
    <w:p w14:paraId="7564533B" w14:textId="23DE6172" w:rsidR="006566FE" w:rsidRDefault="006566FE">
      <w:pPr>
        <w:pStyle w:val="Koptekst"/>
        <w:tabs>
          <w:tab w:val="clear" w:pos="4536"/>
          <w:tab w:val="clear" w:pos="9072"/>
        </w:tabs>
      </w:pPr>
    </w:p>
    <w:p w14:paraId="24D9FF63" w14:textId="236078DF" w:rsidR="006566FE" w:rsidRDefault="006566FE"/>
    <w:p w14:paraId="5A2743AB" w14:textId="6F2AFDB9" w:rsidR="006566FE" w:rsidRDefault="006566FE"/>
    <w:p w14:paraId="2F5BD4A2" w14:textId="77777777" w:rsidR="006566FE" w:rsidRDefault="006566FE"/>
    <w:p w14:paraId="70F918B3" w14:textId="77227A74" w:rsidR="006566FE" w:rsidRDefault="006566FE"/>
    <w:p w14:paraId="1F3580AB" w14:textId="6545D4DE" w:rsidR="006566FE" w:rsidRDefault="006566FE"/>
    <w:p w14:paraId="6295DA7D" w14:textId="391713B7" w:rsidR="006566FE" w:rsidRDefault="006566FE"/>
    <w:p w14:paraId="29EBDA5C" w14:textId="77777777" w:rsidR="006566FE" w:rsidRDefault="006566FE"/>
    <w:p w14:paraId="5824B2F1" w14:textId="77777777" w:rsidR="006566FE" w:rsidRDefault="006566FE"/>
    <w:p w14:paraId="12F1B83F" w14:textId="77777777" w:rsidR="006566FE" w:rsidRDefault="006566FE"/>
    <w:p w14:paraId="5E36038E" w14:textId="77777777" w:rsidR="006566FE" w:rsidRDefault="006566FE"/>
    <w:p w14:paraId="5933410A" w14:textId="77777777" w:rsidR="006566FE" w:rsidRDefault="006566FE"/>
    <w:p w14:paraId="1E531066" w14:textId="77777777" w:rsidR="006566FE" w:rsidRDefault="006566FE"/>
    <w:p w14:paraId="73A8E4E1" w14:textId="77777777" w:rsidR="006566FE" w:rsidRDefault="006566FE"/>
    <w:p w14:paraId="3161850C" w14:textId="77777777" w:rsidR="006566FE" w:rsidRDefault="006566FE"/>
    <w:p w14:paraId="0539FA33" w14:textId="77777777" w:rsidR="006566FE" w:rsidRDefault="006566FE"/>
    <w:p w14:paraId="1C402C07" w14:textId="77777777" w:rsidR="006566FE" w:rsidRDefault="006566FE">
      <w:pPr>
        <w:pStyle w:val="Koptekst"/>
        <w:tabs>
          <w:tab w:val="clear" w:pos="4536"/>
          <w:tab w:val="clear" w:pos="9072"/>
        </w:tabs>
      </w:pPr>
    </w:p>
    <w:p w14:paraId="64E5D68B" w14:textId="77777777" w:rsidR="006566FE" w:rsidRDefault="006566FE"/>
    <w:p w14:paraId="60646FB5" w14:textId="77777777" w:rsidR="006566FE" w:rsidRDefault="006566FE"/>
    <w:p w14:paraId="081E4B19" w14:textId="77777777" w:rsidR="006566FE" w:rsidRDefault="006566FE"/>
    <w:p w14:paraId="0D33B77B" w14:textId="77777777" w:rsidR="006566FE" w:rsidRDefault="006566FE"/>
    <w:p w14:paraId="1412A268" w14:textId="77777777" w:rsidR="006566FE" w:rsidRDefault="006566FE"/>
    <w:tbl>
      <w:tblPr>
        <w:tblW w:w="5261" w:type="dxa"/>
        <w:tblInd w:w="-441" w:type="dxa"/>
        <w:tblLayout w:type="fixed"/>
        <w:tblCellMar>
          <w:left w:w="0" w:type="dxa"/>
          <w:right w:w="0" w:type="dxa"/>
        </w:tblCellMar>
        <w:tblLook w:val="04A0" w:firstRow="1" w:lastRow="0" w:firstColumn="1" w:lastColumn="0" w:noHBand="0" w:noVBand="1"/>
      </w:tblPr>
      <w:tblGrid>
        <w:gridCol w:w="1155"/>
        <w:gridCol w:w="4106"/>
      </w:tblGrid>
      <w:tr w:rsidR="007C4F22" w14:paraId="34D69A25" w14:textId="77777777" w:rsidTr="00AF5164">
        <w:trPr>
          <w:cantSplit/>
          <w:trHeight w:val="240"/>
        </w:trPr>
        <w:tc>
          <w:tcPr>
            <w:tcW w:w="1155" w:type="dxa"/>
          </w:tcPr>
          <w:p w14:paraId="42FCAA6B" w14:textId="6DE2A93F" w:rsidR="007C4F22" w:rsidRDefault="007C4F22" w:rsidP="00250B12">
            <w:pPr>
              <w:pStyle w:val="Adresregel"/>
              <w:rPr>
                <w:lang w:val="nl"/>
              </w:rPr>
            </w:pPr>
            <w:r>
              <w:rPr>
                <w:lang w:val="nl"/>
              </w:rPr>
              <w:t>Modelversie</w:t>
            </w:r>
          </w:p>
        </w:tc>
        <w:tc>
          <w:tcPr>
            <w:tcW w:w="4106" w:type="dxa"/>
          </w:tcPr>
          <w:p w14:paraId="72229C64" w14:textId="4C6E01A2" w:rsidR="007C4F22" w:rsidRDefault="00AF5164" w:rsidP="00AF5164">
            <w:pPr>
              <w:rPr>
                <w:lang w:val="nl"/>
              </w:rPr>
            </w:pPr>
            <w:r w:rsidRPr="00AF5164">
              <w:rPr>
                <w:lang w:val="nl"/>
              </w:rPr>
              <w:t>Leidraad openbare aanbesteding voor Model Raamovereenkomst Assets</w:t>
            </w:r>
          </w:p>
        </w:tc>
      </w:tr>
      <w:tr w:rsidR="00AF5164" w14:paraId="18F83D30" w14:textId="77777777" w:rsidTr="00A2058C">
        <w:trPr>
          <w:cantSplit/>
          <w:trHeight w:val="240"/>
        </w:trPr>
        <w:tc>
          <w:tcPr>
            <w:tcW w:w="1155" w:type="dxa"/>
          </w:tcPr>
          <w:p w14:paraId="629748DC" w14:textId="2E185B4B" w:rsidR="00AF5164" w:rsidRDefault="00AF5164" w:rsidP="00250B12">
            <w:pPr>
              <w:pStyle w:val="Adresregel"/>
              <w:rPr>
                <w:lang w:val="nl"/>
              </w:rPr>
            </w:pPr>
            <w:r>
              <w:rPr>
                <w:lang w:val="nl"/>
              </w:rPr>
              <w:t>Modelversie</w:t>
            </w:r>
          </w:p>
        </w:tc>
        <w:tc>
          <w:tcPr>
            <w:tcW w:w="4106" w:type="dxa"/>
            <w:shd w:val="clear" w:color="auto" w:fill="auto"/>
          </w:tcPr>
          <w:p w14:paraId="60D2FB1C" w14:textId="7835C8A6" w:rsidR="00AF5164" w:rsidRDefault="00C168B6" w:rsidP="007C4F22">
            <w:pPr>
              <w:rPr>
                <w:highlight w:val="yellow"/>
                <w:lang w:val="nl"/>
              </w:rPr>
            </w:pPr>
            <w:r>
              <w:rPr>
                <w:lang w:val="nl"/>
              </w:rPr>
              <w:t>4</w:t>
            </w:r>
            <w:r w:rsidR="002D22F1" w:rsidRPr="00A2058C">
              <w:rPr>
                <w:lang w:val="nl"/>
              </w:rPr>
              <w:t>.</w:t>
            </w:r>
            <w:r w:rsidR="00AF5164" w:rsidRPr="00A2058C">
              <w:rPr>
                <w:lang w:val="nl"/>
              </w:rPr>
              <w:t>0</w:t>
            </w:r>
            <w:r w:rsidR="00A2058C">
              <w:rPr>
                <w:lang w:val="nl"/>
              </w:rPr>
              <w:t>;</w:t>
            </w:r>
            <w:r w:rsidR="00B45669" w:rsidRPr="00A2058C">
              <w:rPr>
                <w:lang w:val="nl"/>
              </w:rPr>
              <w:t xml:space="preserve"> </w:t>
            </w:r>
            <w:r>
              <w:rPr>
                <w:lang w:val="nl"/>
              </w:rPr>
              <w:t>29-01-</w:t>
            </w:r>
            <w:r w:rsidR="00EB62A0" w:rsidRPr="00A2058C">
              <w:rPr>
                <w:lang w:val="nl"/>
              </w:rPr>
              <w:t xml:space="preserve"> </w:t>
            </w:r>
            <w:r w:rsidR="0013116E" w:rsidRPr="00A2058C">
              <w:rPr>
                <w:lang w:val="nl"/>
              </w:rPr>
              <w:t>20</w:t>
            </w:r>
            <w:r>
              <w:rPr>
                <w:lang w:val="nl"/>
              </w:rPr>
              <w:t>20</w:t>
            </w:r>
          </w:p>
        </w:tc>
      </w:tr>
      <w:tr w:rsidR="007C4F22" w14:paraId="743AD701" w14:textId="77777777" w:rsidTr="00AF5164">
        <w:trPr>
          <w:cantSplit/>
          <w:trHeight w:val="240"/>
        </w:trPr>
        <w:tc>
          <w:tcPr>
            <w:tcW w:w="1155" w:type="dxa"/>
          </w:tcPr>
          <w:p w14:paraId="592394C5" w14:textId="109BD850" w:rsidR="007C4F22" w:rsidRDefault="007C4F22" w:rsidP="00250B12">
            <w:pPr>
              <w:pStyle w:val="Adresregel"/>
              <w:rPr>
                <w:lang w:val="nl"/>
              </w:rPr>
            </w:pPr>
            <w:r>
              <w:rPr>
                <w:lang w:val="nl"/>
              </w:rPr>
              <w:t>Eigenaar</w:t>
            </w:r>
          </w:p>
        </w:tc>
        <w:tc>
          <w:tcPr>
            <w:tcW w:w="4106" w:type="dxa"/>
          </w:tcPr>
          <w:p w14:paraId="6FDF00D1" w14:textId="77777777" w:rsidR="007C4F22" w:rsidRDefault="007C4F22" w:rsidP="00CD7E4A">
            <w:pPr>
              <w:rPr>
                <w:lang w:val="nl"/>
              </w:rPr>
            </w:pPr>
            <w:r>
              <w:rPr>
                <w:lang w:val="nl"/>
              </w:rPr>
              <w:t>ProRail Procurement</w:t>
            </w:r>
          </w:p>
          <w:p w14:paraId="450F3A42" w14:textId="460CB094" w:rsidR="007C4F22" w:rsidRDefault="007C4F22" w:rsidP="00CD7E4A">
            <w:pPr>
              <w:rPr>
                <w:lang w:val="nl"/>
              </w:rPr>
            </w:pPr>
          </w:p>
        </w:tc>
      </w:tr>
      <w:tr w:rsidR="00725603" w14:paraId="20FB4399" w14:textId="77777777" w:rsidTr="00B9758B">
        <w:trPr>
          <w:cantSplit/>
          <w:trHeight w:val="240"/>
        </w:trPr>
        <w:tc>
          <w:tcPr>
            <w:tcW w:w="1155" w:type="dxa"/>
            <w:hideMark/>
          </w:tcPr>
          <w:p w14:paraId="29ED3684" w14:textId="77777777" w:rsidR="00725603" w:rsidRDefault="00725603" w:rsidP="00250B12">
            <w:pPr>
              <w:pStyle w:val="Adresregel"/>
              <w:rPr>
                <w:lang w:val="nl"/>
              </w:rPr>
            </w:pPr>
            <w:r>
              <w:rPr>
                <w:lang w:val="nl"/>
              </w:rPr>
              <w:t>Versie</w:t>
            </w:r>
          </w:p>
        </w:tc>
        <w:tc>
          <w:tcPr>
            <w:tcW w:w="4106" w:type="dxa"/>
            <w:shd w:val="clear" w:color="auto" w:fill="auto"/>
          </w:tcPr>
          <w:p w14:paraId="0C512B6A" w14:textId="1F083BFC" w:rsidR="00725603" w:rsidRPr="00B9758B" w:rsidRDefault="00C168B6" w:rsidP="00CD7E4A">
            <w:pPr>
              <w:rPr>
                <w:lang w:val="nl"/>
              </w:rPr>
            </w:pPr>
            <w:r w:rsidRPr="00B9758B">
              <w:rPr>
                <w:lang w:val="nl"/>
              </w:rPr>
              <w:t>1.0</w:t>
            </w:r>
          </w:p>
        </w:tc>
      </w:tr>
      <w:tr w:rsidR="00725603" w14:paraId="3B4F3C10" w14:textId="77777777" w:rsidTr="00B9758B">
        <w:trPr>
          <w:cantSplit/>
          <w:trHeight w:val="240"/>
        </w:trPr>
        <w:tc>
          <w:tcPr>
            <w:tcW w:w="1155" w:type="dxa"/>
          </w:tcPr>
          <w:p w14:paraId="625D0000" w14:textId="77777777" w:rsidR="00725603" w:rsidRDefault="00725603" w:rsidP="00250B12">
            <w:pPr>
              <w:pStyle w:val="Adresregel"/>
              <w:rPr>
                <w:lang w:val="nl"/>
              </w:rPr>
            </w:pPr>
            <w:r>
              <w:rPr>
                <w:lang w:val="nl"/>
              </w:rPr>
              <w:t>Datum</w:t>
            </w:r>
          </w:p>
        </w:tc>
        <w:tc>
          <w:tcPr>
            <w:tcW w:w="4106" w:type="dxa"/>
            <w:shd w:val="clear" w:color="auto" w:fill="auto"/>
          </w:tcPr>
          <w:p w14:paraId="24D5DB6A" w14:textId="14B488AA" w:rsidR="00725603" w:rsidRPr="00B9758B" w:rsidRDefault="00E1217D" w:rsidP="00BB7092">
            <w:pPr>
              <w:rPr>
                <w:lang w:val="nl"/>
              </w:rPr>
            </w:pPr>
            <w:r w:rsidRPr="00B9758B">
              <w:rPr>
                <w:lang w:val="nl"/>
              </w:rPr>
              <w:t>14</w:t>
            </w:r>
            <w:r w:rsidR="007C4F22" w:rsidRPr="00B9758B">
              <w:rPr>
                <w:lang w:val="nl"/>
              </w:rPr>
              <w:t>-</w:t>
            </w:r>
            <w:r w:rsidR="00B40249" w:rsidRPr="00B9758B">
              <w:rPr>
                <w:lang w:val="nl"/>
              </w:rPr>
              <w:t>10</w:t>
            </w:r>
            <w:r w:rsidR="007C4F22" w:rsidRPr="00B9758B">
              <w:rPr>
                <w:lang w:val="nl"/>
              </w:rPr>
              <w:t>-</w:t>
            </w:r>
            <w:r w:rsidR="00945F52" w:rsidRPr="00B9758B">
              <w:rPr>
                <w:lang w:val="nl"/>
              </w:rPr>
              <w:t>20</w:t>
            </w:r>
            <w:r w:rsidR="00C168B6" w:rsidRPr="00B9758B">
              <w:rPr>
                <w:lang w:val="nl"/>
              </w:rPr>
              <w:t>20</w:t>
            </w:r>
          </w:p>
        </w:tc>
      </w:tr>
      <w:tr w:rsidR="00725603" w14:paraId="172252FA" w14:textId="77777777" w:rsidTr="00B9758B">
        <w:trPr>
          <w:cantSplit/>
          <w:trHeight w:val="240"/>
        </w:trPr>
        <w:tc>
          <w:tcPr>
            <w:tcW w:w="1155" w:type="dxa"/>
          </w:tcPr>
          <w:p w14:paraId="69C00162" w14:textId="77777777" w:rsidR="00725603" w:rsidRDefault="00725603" w:rsidP="00250B12">
            <w:pPr>
              <w:pStyle w:val="Adresregel"/>
            </w:pPr>
            <w:r>
              <w:t>Status</w:t>
            </w:r>
          </w:p>
        </w:tc>
        <w:tc>
          <w:tcPr>
            <w:tcW w:w="4106" w:type="dxa"/>
            <w:shd w:val="clear" w:color="auto" w:fill="auto"/>
          </w:tcPr>
          <w:p w14:paraId="06020910" w14:textId="6CEBA112" w:rsidR="00725603" w:rsidRPr="00B9758B" w:rsidRDefault="00E1217D" w:rsidP="00250B12">
            <w:r w:rsidRPr="00B9758B">
              <w:t>Definitief</w:t>
            </w:r>
          </w:p>
        </w:tc>
      </w:tr>
      <w:tr w:rsidR="007C4F22" w14:paraId="47373C03" w14:textId="77777777" w:rsidTr="00AF5164">
        <w:trPr>
          <w:cantSplit/>
          <w:trHeight w:val="240"/>
        </w:trPr>
        <w:tc>
          <w:tcPr>
            <w:tcW w:w="1155" w:type="dxa"/>
          </w:tcPr>
          <w:p w14:paraId="67180865" w14:textId="1B7E1919" w:rsidR="007C4F22" w:rsidRDefault="007C4F22" w:rsidP="00250B12">
            <w:pPr>
              <w:pStyle w:val="Adresregel"/>
            </w:pPr>
            <w:r>
              <w:t>Kenmerk</w:t>
            </w:r>
          </w:p>
        </w:tc>
        <w:tc>
          <w:tcPr>
            <w:tcW w:w="4106" w:type="dxa"/>
          </w:tcPr>
          <w:p w14:paraId="2006FD7C" w14:textId="5D570398" w:rsidR="007C4F22" w:rsidRPr="00D46069" w:rsidRDefault="007C4F22" w:rsidP="00250B12"/>
        </w:tc>
      </w:tr>
      <w:tr w:rsidR="00725603" w14:paraId="607D946D" w14:textId="77777777" w:rsidTr="00AF5164">
        <w:trPr>
          <w:cantSplit/>
          <w:trHeight w:val="240"/>
        </w:trPr>
        <w:tc>
          <w:tcPr>
            <w:tcW w:w="1155" w:type="dxa"/>
          </w:tcPr>
          <w:p w14:paraId="1AD60216" w14:textId="0CF233F8" w:rsidR="00725603" w:rsidRDefault="007C4F22">
            <w:pPr>
              <w:pStyle w:val="Adresregel"/>
            </w:pPr>
            <w:r>
              <w:t>Auteur</w:t>
            </w:r>
          </w:p>
        </w:tc>
        <w:tc>
          <w:tcPr>
            <w:tcW w:w="4106" w:type="dxa"/>
          </w:tcPr>
          <w:p w14:paraId="1F1AC17D" w14:textId="3F47D846" w:rsidR="00725603" w:rsidRPr="00D46069" w:rsidRDefault="00945F52">
            <w:r w:rsidRPr="00D46069">
              <w:t>R.E. de Weerd</w:t>
            </w:r>
          </w:p>
        </w:tc>
      </w:tr>
      <w:tr w:rsidR="00725603" w14:paraId="35FF0626" w14:textId="77777777" w:rsidTr="00AF5164">
        <w:trPr>
          <w:cantSplit/>
          <w:trHeight w:val="240"/>
        </w:trPr>
        <w:tc>
          <w:tcPr>
            <w:tcW w:w="1155" w:type="dxa"/>
          </w:tcPr>
          <w:p w14:paraId="4CB40665" w14:textId="77777777" w:rsidR="00725603" w:rsidRDefault="00725603">
            <w:pPr>
              <w:pStyle w:val="Adresregel"/>
            </w:pPr>
          </w:p>
        </w:tc>
        <w:tc>
          <w:tcPr>
            <w:tcW w:w="4106" w:type="dxa"/>
          </w:tcPr>
          <w:p w14:paraId="316620A4" w14:textId="77777777" w:rsidR="00725603" w:rsidRDefault="00725603"/>
        </w:tc>
      </w:tr>
    </w:tbl>
    <w:p w14:paraId="44D9E4B1" w14:textId="77777777" w:rsidR="00945F52" w:rsidRDefault="00945F52">
      <w:pPr>
        <w:spacing w:line="280" w:lineRule="exact"/>
        <w:rPr>
          <w:b/>
          <w:sz w:val="24"/>
        </w:rPr>
      </w:pPr>
      <w:bookmarkStart w:id="2" w:name="blwpag1kop8"/>
      <w:bookmarkStart w:id="3" w:name="blwpag1kop10"/>
      <w:bookmarkStart w:id="4" w:name="_Hlt484800277"/>
      <w:bookmarkEnd w:id="2"/>
      <w:bookmarkEnd w:id="3"/>
    </w:p>
    <w:p w14:paraId="79EAB305" w14:textId="653BDEA9" w:rsidR="006566FE" w:rsidRPr="00470905" w:rsidRDefault="006566FE">
      <w:pPr>
        <w:spacing w:line="280" w:lineRule="exact"/>
        <w:rPr>
          <w:b/>
          <w:color w:val="0066FF"/>
          <w:sz w:val="24"/>
        </w:rPr>
      </w:pPr>
      <w:r>
        <w:rPr>
          <w:b/>
          <w:sz w:val="24"/>
        </w:rPr>
        <w:lastRenderedPageBreak/>
        <w:t>Inhoudsopgave</w:t>
      </w:r>
    </w:p>
    <w:bookmarkStart w:id="5" w:name="_Toc483502996"/>
    <w:bookmarkStart w:id="6" w:name="_Toc483544705"/>
    <w:bookmarkEnd w:id="4"/>
    <w:p w14:paraId="133DB093" w14:textId="33AABCD6" w:rsidR="00737C27" w:rsidRDefault="006566FE">
      <w:pPr>
        <w:pStyle w:val="Inhopg1"/>
        <w:tabs>
          <w:tab w:val="left" w:pos="1166"/>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53598770" w:history="1">
        <w:r w:rsidR="00737C27" w:rsidRPr="008C6F8B">
          <w:rPr>
            <w:rStyle w:val="Hyperlink"/>
            <w:noProof/>
          </w:rPr>
          <w:t>1</w:t>
        </w:r>
        <w:r w:rsidR="00737C27">
          <w:rPr>
            <w:rFonts w:asciiTheme="minorHAnsi" w:eastAsiaTheme="minorEastAsia" w:hAnsiTheme="minorHAnsi" w:cstheme="minorBidi"/>
            <w:b w:val="0"/>
            <w:noProof/>
            <w:sz w:val="22"/>
            <w:szCs w:val="22"/>
          </w:rPr>
          <w:tab/>
        </w:r>
        <w:r w:rsidR="00737C27" w:rsidRPr="008C6F8B">
          <w:rPr>
            <w:rStyle w:val="Hyperlink"/>
            <w:noProof/>
          </w:rPr>
          <w:t>Inleiding</w:t>
        </w:r>
        <w:r w:rsidR="00737C27">
          <w:rPr>
            <w:noProof/>
            <w:webHidden/>
          </w:rPr>
          <w:tab/>
        </w:r>
        <w:r w:rsidR="00737C27">
          <w:rPr>
            <w:noProof/>
            <w:webHidden/>
          </w:rPr>
          <w:fldChar w:fldCharType="begin"/>
        </w:r>
        <w:r w:rsidR="00737C27">
          <w:rPr>
            <w:noProof/>
            <w:webHidden/>
          </w:rPr>
          <w:instrText xml:space="preserve"> PAGEREF _Toc53598770 \h </w:instrText>
        </w:r>
        <w:r w:rsidR="00737C27">
          <w:rPr>
            <w:noProof/>
            <w:webHidden/>
          </w:rPr>
        </w:r>
        <w:r w:rsidR="00737C27">
          <w:rPr>
            <w:noProof/>
            <w:webHidden/>
          </w:rPr>
          <w:fldChar w:fldCharType="separate"/>
        </w:r>
        <w:r w:rsidR="00737C27">
          <w:rPr>
            <w:noProof/>
            <w:webHidden/>
          </w:rPr>
          <w:t>4</w:t>
        </w:r>
        <w:r w:rsidR="00737C27">
          <w:rPr>
            <w:noProof/>
            <w:webHidden/>
          </w:rPr>
          <w:fldChar w:fldCharType="end"/>
        </w:r>
      </w:hyperlink>
    </w:p>
    <w:p w14:paraId="40ABB84A" w14:textId="6C52FB69"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71" w:history="1">
        <w:r w:rsidRPr="008C6F8B">
          <w:rPr>
            <w:rStyle w:val="Hyperlink"/>
            <w:noProof/>
          </w:rPr>
          <w:t>1.1</w:t>
        </w:r>
        <w:r>
          <w:rPr>
            <w:rFonts w:asciiTheme="minorHAnsi" w:eastAsiaTheme="minorEastAsia" w:hAnsiTheme="minorHAnsi" w:cstheme="minorBidi"/>
            <w:noProof/>
            <w:sz w:val="22"/>
            <w:szCs w:val="22"/>
          </w:rPr>
          <w:tab/>
        </w:r>
        <w:r w:rsidRPr="008C6F8B">
          <w:rPr>
            <w:rStyle w:val="Hyperlink"/>
            <w:noProof/>
          </w:rPr>
          <w:t>Wie is ProRail?</w:t>
        </w:r>
        <w:r>
          <w:rPr>
            <w:noProof/>
            <w:webHidden/>
          </w:rPr>
          <w:tab/>
        </w:r>
        <w:r>
          <w:rPr>
            <w:noProof/>
            <w:webHidden/>
          </w:rPr>
          <w:fldChar w:fldCharType="begin"/>
        </w:r>
        <w:r>
          <w:rPr>
            <w:noProof/>
            <w:webHidden/>
          </w:rPr>
          <w:instrText xml:space="preserve"> PAGEREF _Toc53598771 \h </w:instrText>
        </w:r>
        <w:r>
          <w:rPr>
            <w:noProof/>
            <w:webHidden/>
          </w:rPr>
        </w:r>
        <w:r>
          <w:rPr>
            <w:noProof/>
            <w:webHidden/>
          </w:rPr>
          <w:fldChar w:fldCharType="separate"/>
        </w:r>
        <w:r>
          <w:rPr>
            <w:noProof/>
            <w:webHidden/>
          </w:rPr>
          <w:t>4</w:t>
        </w:r>
        <w:r>
          <w:rPr>
            <w:noProof/>
            <w:webHidden/>
          </w:rPr>
          <w:fldChar w:fldCharType="end"/>
        </w:r>
      </w:hyperlink>
    </w:p>
    <w:p w14:paraId="16C9D443" w14:textId="5786EE5E"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72" w:history="1">
        <w:r w:rsidRPr="008C6F8B">
          <w:rPr>
            <w:rStyle w:val="Hyperlink"/>
            <w:noProof/>
          </w:rPr>
          <w:t>1.2</w:t>
        </w:r>
        <w:r>
          <w:rPr>
            <w:rFonts w:asciiTheme="minorHAnsi" w:eastAsiaTheme="minorEastAsia" w:hAnsiTheme="minorHAnsi" w:cstheme="minorBidi"/>
            <w:noProof/>
            <w:sz w:val="22"/>
            <w:szCs w:val="22"/>
          </w:rPr>
          <w:tab/>
        </w:r>
        <w:r w:rsidRPr="008C6F8B">
          <w:rPr>
            <w:rStyle w:val="Hyperlink"/>
            <w:noProof/>
          </w:rPr>
          <w:t>Leeswijzer</w:t>
        </w:r>
        <w:r>
          <w:rPr>
            <w:noProof/>
            <w:webHidden/>
          </w:rPr>
          <w:tab/>
        </w:r>
        <w:r>
          <w:rPr>
            <w:noProof/>
            <w:webHidden/>
          </w:rPr>
          <w:fldChar w:fldCharType="begin"/>
        </w:r>
        <w:r>
          <w:rPr>
            <w:noProof/>
            <w:webHidden/>
          </w:rPr>
          <w:instrText xml:space="preserve"> PAGEREF _Toc53598772 \h </w:instrText>
        </w:r>
        <w:r>
          <w:rPr>
            <w:noProof/>
            <w:webHidden/>
          </w:rPr>
        </w:r>
        <w:r>
          <w:rPr>
            <w:noProof/>
            <w:webHidden/>
          </w:rPr>
          <w:fldChar w:fldCharType="separate"/>
        </w:r>
        <w:r>
          <w:rPr>
            <w:noProof/>
            <w:webHidden/>
          </w:rPr>
          <w:t>4</w:t>
        </w:r>
        <w:r>
          <w:rPr>
            <w:noProof/>
            <w:webHidden/>
          </w:rPr>
          <w:fldChar w:fldCharType="end"/>
        </w:r>
      </w:hyperlink>
    </w:p>
    <w:p w14:paraId="57E0DEF6" w14:textId="3F794636" w:rsidR="00737C27" w:rsidRDefault="00737C27">
      <w:pPr>
        <w:pStyle w:val="Inhopg1"/>
        <w:tabs>
          <w:tab w:val="left" w:pos="1166"/>
          <w:tab w:val="right" w:leader="dot" w:pos="9063"/>
        </w:tabs>
        <w:rPr>
          <w:rFonts w:asciiTheme="minorHAnsi" w:eastAsiaTheme="minorEastAsia" w:hAnsiTheme="minorHAnsi" w:cstheme="minorBidi"/>
          <w:b w:val="0"/>
          <w:noProof/>
          <w:sz w:val="22"/>
          <w:szCs w:val="22"/>
        </w:rPr>
      </w:pPr>
      <w:hyperlink w:anchor="_Toc53598773" w:history="1">
        <w:r w:rsidRPr="008C6F8B">
          <w:rPr>
            <w:rStyle w:val="Hyperlink"/>
            <w:noProof/>
          </w:rPr>
          <w:t>2</w:t>
        </w:r>
        <w:r>
          <w:rPr>
            <w:rFonts w:asciiTheme="minorHAnsi" w:eastAsiaTheme="minorEastAsia" w:hAnsiTheme="minorHAnsi" w:cstheme="minorBidi"/>
            <w:b w:val="0"/>
            <w:noProof/>
            <w:sz w:val="22"/>
            <w:szCs w:val="22"/>
          </w:rPr>
          <w:tab/>
        </w:r>
        <w:r w:rsidRPr="008C6F8B">
          <w:rPr>
            <w:rStyle w:val="Hyperlink"/>
            <w:noProof/>
          </w:rPr>
          <w:t>Informatie over de opdracht</w:t>
        </w:r>
        <w:r>
          <w:rPr>
            <w:noProof/>
            <w:webHidden/>
          </w:rPr>
          <w:tab/>
        </w:r>
        <w:r>
          <w:rPr>
            <w:noProof/>
            <w:webHidden/>
          </w:rPr>
          <w:fldChar w:fldCharType="begin"/>
        </w:r>
        <w:r>
          <w:rPr>
            <w:noProof/>
            <w:webHidden/>
          </w:rPr>
          <w:instrText xml:space="preserve"> PAGEREF _Toc53598773 \h </w:instrText>
        </w:r>
        <w:r>
          <w:rPr>
            <w:noProof/>
            <w:webHidden/>
          </w:rPr>
        </w:r>
        <w:r>
          <w:rPr>
            <w:noProof/>
            <w:webHidden/>
          </w:rPr>
          <w:fldChar w:fldCharType="separate"/>
        </w:r>
        <w:r>
          <w:rPr>
            <w:noProof/>
            <w:webHidden/>
          </w:rPr>
          <w:t>5</w:t>
        </w:r>
        <w:r>
          <w:rPr>
            <w:noProof/>
            <w:webHidden/>
          </w:rPr>
          <w:fldChar w:fldCharType="end"/>
        </w:r>
      </w:hyperlink>
    </w:p>
    <w:p w14:paraId="68D66E4A" w14:textId="3CA76BA6"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74" w:history="1">
        <w:r w:rsidRPr="008C6F8B">
          <w:rPr>
            <w:rStyle w:val="Hyperlink"/>
            <w:noProof/>
          </w:rPr>
          <w:t>2.1</w:t>
        </w:r>
        <w:r>
          <w:rPr>
            <w:rFonts w:asciiTheme="minorHAnsi" w:eastAsiaTheme="minorEastAsia" w:hAnsiTheme="minorHAnsi" w:cstheme="minorBidi"/>
            <w:noProof/>
            <w:sz w:val="22"/>
            <w:szCs w:val="22"/>
          </w:rPr>
          <w:tab/>
        </w:r>
        <w:r w:rsidRPr="008C6F8B">
          <w:rPr>
            <w:rStyle w:val="Hyperlink"/>
            <w:noProof/>
          </w:rPr>
          <w:t>Scope van de opdracht</w:t>
        </w:r>
        <w:r>
          <w:rPr>
            <w:noProof/>
            <w:webHidden/>
          </w:rPr>
          <w:tab/>
        </w:r>
        <w:r>
          <w:rPr>
            <w:noProof/>
            <w:webHidden/>
          </w:rPr>
          <w:fldChar w:fldCharType="begin"/>
        </w:r>
        <w:r>
          <w:rPr>
            <w:noProof/>
            <w:webHidden/>
          </w:rPr>
          <w:instrText xml:space="preserve"> PAGEREF _Toc53598774 \h </w:instrText>
        </w:r>
        <w:r>
          <w:rPr>
            <w:noProof/>
            <w:webHidden/>
          </w:rPr>
        </w:r>
        <w:r>
          <w:rPr>
            <w:noProof/>
            <w:webHidden/>
          </w:rPr>
          <w:fldChar w:fldCharType="separate"/>
        </w:r>
        <w:r>
          <w:rPr>
            <w:noProof/>
            <w:webHidden/>
          </w:rPr>
          <w:t>5</w:t>
        </w:r>
        <w:r>
          <w:rPr>
            <w:noProof/>
            <w:webHidden/>
          </w:rPr>
          <w:fldChar w:fldCharType="end"/>
        </w:r>
      </w:hyperlink>
    </w:p>
    <w:p w14:paraId="0551EE71" w14:textId="26D95D75"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75" w:history="1">
        <w:r w:rsidRPr="008C6F8B">
          <w:rPr>
            <w:rStyle w:val="Hyperlink"/>
            <w:noProof/>
          </w:rPr>
          <w:t>2.1.1</w:t>
        </w:r>
        <w:r>
          <w:rPr>
            <w:rFonts w:asciiTheme="minorHAnsi" w:eastAsiaTheme="minorEastAsia" w:hAnsiTheme="minorHAnsi" w:cstheme="minorBidi"/>
            <w:noProof/>
            <w:sz w:val="22"/>
            <w:szCs w:val="22"/>
          </w:rPr>
          <w:tab/>
        </w:r>
        <w:r w:rsidRPr="008C6F8B">
          <w:rPr>
            <w:rStyle w:val="Hyperlink"/>
            <w:noProof/>
          </w:rPr>
          <w:t>CPV code</w:t>
        </w:r>
        <w:r>
          <w:rPr>
            <w:noProof/>
            <w:webHidden/>
          </w:rPr>
          <w:tab/>
        </w:r>
        <w:r>
          <w:rPr>
            <w:noProof/>
            <w:webHidden/>
          </w:rPr>
          <w:fldChar w:fldCharType="begin"/>
        </w:r>
        <w:r>
          <w:rPr>
            <w:noProof/>
            <w:webHidden/>
          </w:rPr>
          <w:instrText xml:space="preserve"> PAGEREF _Toc53598775 \h </w:instrText>
        </w:r>
        <w:r>
          <w:rPr>
            <w:noProof/>
            <w:webHidden/>
          </w:rPr>
        </w:r>
        <w:r>
          <w:rPr>
            <w:noProof/>
            <w:webHidden/>
          </w:rPr>
          <w:fldChar w:fldCharType="separate"/>
        </w:r>
        <w:r>
          <w:rPr>
            <w:noProof/>
            <w:webHidden/>
          </w:rPr>
          <w:t>6</w:t>
        </w:r>
        <w:r>
          <w:rPr>
            <w:noProof/>
            <w:webHidden/>
          </w:rPr>
          <w:fldChar w:fldCharType="end"/>
        </w:r>
      </w:hyperlink>
    </w:p>
    <w:p w14:paraId="33352B8F" w14:textId="18229AA1"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76" w:history="1">
        <w:r w:rsidRPr="008C6F8B">
          <w:rPr>
            <w:rStyle w:val="Hyperlink"/>
            <w:noProof/>
          </w:rPr>
          <w:t>2.2</w:t>
        </w:r>
        <w:r>
          <w:rPr>
            <w:rFonts w:asciiTheme="minorHAnsi" w:eastAsiaTheme="minorEastAsia" w:hAnsiTheme="minorHAnsi" w:cstheme="minorBidi"/>
            <w:noProof/>
            <w:sz w:val="22"/>
            <w:szCs w:val="22"/>
          </w:rPr>
          <w:tab/>
        </w:r>
        <w:r w:rsidRPr="008C6F8B">
          <w:rPr>
            <w:rStyle w:val="Hyperlink"/>
            <w:noProof/>
          </w:rPr>
          <w:t>Voorwaarden van de opdracht</w:t>
        </w:r>
        <w:r>
          <w:rPr>
            <w:noProof/>
            <w:webHidden/>
          </w:rPr>
          <w:tab/>
        </w:r>
        <w:r>
          <w:rPr>
            <w:noProof/>
            <w:webHidden/>
          </w:rPr>
          <w:fldChar w:fldCharType="begin"/>
        </w:r>
        <w:r>
          <w:rPr>
            <w:noProof/>
            <w:webHidden/>
          </w:rPr>
          <w:instrText xml:space="preserve"> PAGEREF _Toc53598776 \h </w:instrText>
        </w:r>
        <w:r>
          <w:rPr>
            <w:noProof/>
            <w:webHidden/>
          </w:rPr>
        </w:r>
        <w:r>
          <w:rPr>
            <w:noProof/>
            <w:webHidden/>
          </w:rPr>
          <w:fldChar w:fldCharType="separate"/>
        </w:r>
        <w:r>
          <w:rPr>
            <w:noProof/>
            <w:webHidden/>
          </w:rPr>
          <w:t>6</w:t>
        </w:r>
        <w:r>
          <w:rPr>
            <w:noProof/>
            <w:webHidden/>
          </w:rPr>
          <w:fldChar w:fldCharType="end"/>
        </w:r>
      </w:hyperlink>
    </w:p>
    <w:p w14:paraId="19D4E3DE" w14:textId="61E9DFD0"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77" w:history="1">
        <w:r w:rsidRPr="008C6F8B">
          <w:rPr>
            <w:rStyle w:val="Hyperlink"/>
            <w:noProof/>
          </w:rPr>
          <w:t>2.2.1</w:t>
        </w:r>
        <w:r>
          <w:rPr>
            <w:rFonts w:asciiTheme="minorHAnsi" w:eastAsiaTheme="minorEastAsia" w:hAnsiTheme="minorHAnsi" w:cstheme="minorBidi"/>
            <w:noProof/>
            <w:sz w:val="22"/>
            <w:szCs w:val="22"/>
          </w:rPr>
          <w:tab/>
        </w:r>
        <w:r w:rsidRPr="008C6F8B">
          <w:rPr>
            <w:rStyle w:val="Hyperlink"/>
            <w:noProof/>
          </w:rPr>
          <w:t>Wachtkamerregeling</w:t>
        </w:r>
        <w:r>
          <w:rPr>
            <w:noProof/>
            <w:webHidden/>
          </w:rPr>
          <w:tab/>
        </w:r>
        <w:r>
          <w:rPr>
            <w:noProof/>
            <w:webHidden/>
          </w:rPr>
          <w:fldChar w:fldCharType="begin"/>
        </w:r>
        <w:r>
          <w:rPr>
            <w:noProof/>
            <w:webHidden/>
          </w:rPr>
          <w:instrText xml:space="preserve"> PAGEREF _Toc53598777 \h </w:instrText>
        </w:r>
        <w:r>
          <w:rPr>
            <w:noProof/>
            <w:webHidden/>
          </w:rPr>
        </w:r>
        <w:r>
          <w:rPr>
            <w:noProof/>
            <w:webHidden/>
          </w:rPr>
          <w:fldChar w:fldCharType="separate"/>
        </w:r>
        <w:r>
          <w:rPr>
            <w:noProof/>
            <w:webHidden/>
          </w:rPr>
          <w:t>6</w:t>
        </w:r>
        <w:r>
          <w:rPr>
            <w:noProof/>
            <w:webHidden/>
          </w:rPr>
          <w:fldChar w:fldCharType="end"/>
        </w:r>
      </w:hyperlink>
    </w:p>
    <w:p w14:paraId="17368A1A" w14:textId="50A6A142" w:rsidR="00737C27" w:rsidRDefault="00737C27">
      <w:pPr>
        <w:pStyle w:val="Inhopg1"/>
        <w:tabs>
          <w:tab w:val="left" w:pos="1166"/>
          <w:tab w:val="right" w:leader="dot" w:pos="9063"/>
        </w:tabs>
        <w:rPr>
          <w:rFonts w:asciiTheme="minorHAnsi" w:eastAsiaTheme="minorEastAsia" w:hAnsiTheme="minorHAnsi" w:cstheme="minorBidi"/>
          <w:b w:val="0"/>
          <w:noProof/>
          <w:sz w:val="22"/>
          <w:szCs w:val="22"/>
        </w:rPr>
      </w:pPr>
      <w:hyperlink w:anchor="_Toc53598778" w:history="1">
        <w:r w:rsidRPr="008C6F8B">
          <w:rPr>
            <w:rStyle w:val="Hyperlink"/>
            <w:noProof/>
          </w:rPr>
          <w:t>3</w:t>
        </w:r>
        <w:r>
          <w:rPr>
            <w:rFonts w:asciiTheme="minorHAnsi" w:eastAsiaTheme="minorEastAsia" w:hAnsiTheme="minorHAnsi" w:cstheme="minorBidi"/>
            <w:b w:val="0"/>
            <w:noProof/>
            <w:sz w:val="22"/>
            <w:szCs w:val="22"/>
          </w:rPr>
          <w:tab/>
        </w:r>
        <w:r w:rsidRPr="008C6F8B">
          <w:rPr>
            <w:rStyle w:val="Hyperlink"/>
            <w:noProof/>
          </w:rPr>
          <w:t>Aanbestedingsprocedure</w:t>
        </w:r>
        <w:r>
          <w:rPr>
            <w:noProof/>
            <w:webHidden/>
          </w:rPr>
          <w:tab/>
        </w:r>
        <w:r>
          <w:rPr>
            <w:noProof/>
            <w:webHidden/>
          </w:rPr>
          <w:fldChar w:fldCharType="begin"/>
        </w:r>
        <w:r>
          <w:rPr>
            <w:noProof/>
            <w:webHidden/>
          </w:rPr>
          <w:instrText xml:space="preserve"> PAGEREF _Toc53598778 \h </w:instrText>
        </w:r>
        <w:r>
          <w:rPr>
            <w:noProof/>
            <w:webHidden/>
          </w:rPr>
        </w:r>
        <w:r>
          <w:rPr>
            <w:noProof/>
            <w:webHidden/>
          </w:rPr>
          <w:fldChar w:fldCharType="separate"/>
        </w:r>
        <w:r>
          <w:rPr>
            <w:noProof/>
            <w:webHidden/>
          </w:rPr>
          <w:t>7</w:t>
        </w:r>
        <w:r>
          <w:rPr>
            <w:noProof/>
            <w:webHidden/>
          </w:rPr>
          <w:fldChar w:fldCharType="end"/>
        </w:r>
      </w:hyperlink>
    </w:p>
    <w:p w14:paraId="225CC1BE" w14:textId="265455A5"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79" w:history="1">
        <w:r w:rsidRPr="008C6F8B">
          <w:rPr>
            <w:rStyle w:val="Hyperlink"/>
            <w:noProof/>
          </w:rPr>
          <w:t>3.1</w:t>
        </w:r>
        <w:r>
          <w:rPr>
            <w:rFonts w:asciiTheme="minorHAnsi" w:eastAsiaTheme="minorEastAsia" w:hAnsiTheme="minorHAnsi" w:cstheme="minorBidi"/>
            <w:noProof/>
            <w:sz w:val="22"/>
            <w:szCs w:val="22"/>
          </w:rPr>
          <w:tab/>
        </w:r>
        <w:r w:rsidRPr="008C6F8B">
          <w:rPr>
            <w:rStyle w:val="Hyperlink"/>
            <w:noProof/>
          </w:rPr>
          <w:t>Procedure</w:t>
        </w:r>
        <w:r>
          <w:rPr>
            <w:noProof/>
            <w:webHidden/>
          </w:rPr>
          <w:tab/>
        </w:r>
        <w:r>
          <w:rPr>
            <w:noProof/>
            <w:webHidden/>
          </w:rPr>
          <w:fldChar w:fldCharType="begin"/>
        </w:r>
        <w:r>
          <w:rPr>
            <w:noProof/>
            <w:webHidden/>
          </w:rPr>
          <w:instrText xml:space="preserve"> PAGEREF _Toc53598779 \h </w:instrText>
        </w:r>
        <w:r>
          <w:rPr>
            <w:noProof/>
            <w:webHidden/>
          </w:rPr>
        </w:r>
        <w:r>
          <w:rPr>
            <w:noProof/>
            <w:webHidden/>
          </w:rPr>
          <w:fldChar w:fldCharType="separate"/>
        </w:r>
        <w:r>
          <w:rPr>
            <w:noProof/>
            <w:webHidden/>
          </w:rPr>
          <w:t>7</w:t>
        </w:r>
        <w:r>
          <w:rPr>
            <w:noProof/>
            <w:webHidden/>
          </w:rPr>
          <w:fldChar w:fldCharType="end"/>
        </w:r>
      </w:hyperlink>
    </w:p>
    <w:p w14:paraId="5B8155A3" w14:textId="231E100A"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80" w:history="1">
        <w:r w:rsidRPr="008C6F8B">
          <w:rPr>
            <w:rStyle w:val="Hyperlink"/>
            <w:rFonts w:eastAsia="Arial Unicode MS"/>
            <w:noProof/>
          </w:rPr>
          <w:t>3.1.1</w:t>
        </w:r>
        <w:r>
          <w:rPr>
            <w:rFonts w:asciiTheme="minorHAnsi" w:eastAsiaTheme="minorEastAsia" w:hAnsiTheme="minorHAnsi" w:cstheme="minorBidi"/>
            <w:noProof/>
            <w:sz w:val="22"/>
            <w:szCs w:val="22"/>
          </w:rPr>
          <w:tab/>
        </w:r>
        <w:r w:rsidRPr="008C6F8B">
          <w:rPr>
            <w:rStyle w:val="Hyperlink"/>
            <w:rFonts w:eastAsia="Arial Unicode MS"/>
            <w:noProof/>
          </w:rPr>
          <w:t>Gebruik van TenderNed</w:t>
        </w:r>
        <w:r>
          <w:rPr>
            <w:noProof/>
            <w:webHidden/>
          </w:rPr>
          <w:tab/>
        </w:r>
        <w:r>
          <w:rPr>
            <w:noProof/>
            <w:webHidden/>
          </w:rPr>
          <w:fldChar w:fldCharType="begin"/>
        </w:r>
        <w:r>
          <w:rPr>
            <w:noProof/>
            <w:webHidden/>
          </w:rPr>
          <w:instrText xml:space="preserve"> PAGEREF _Toc53598780 \h </w:instrText>
        </w:r>
        <w:r>
          <w:rPr>
            <w:noProof/>
            <w:webHidden/>
          </w:rPr>
        </w:r>
        <w:r>
          <w:rPr>
            <w:noProof/>
            <w:webHidden/>
          </w:rPr>
          <w:fldChar w:fldCharType="separate"/>
        </w:r>
        <w:r>
          <w:rPr>
            <w:noProof/>
            <w:webHidden/>
          </w:rPr>
          <w:t>7</w:t>
        </w:r>
        <w:r>
          <w:rPr>
            <w:noProof/>
            <w:webHidden/>
          </w:rPr>
          <w:fldChar w:fldCharType="end"/>
        </w:r>
      </w:hyperlink>
    </w:p>
    <w:p w14:paraId="0BBF3039" w14:textId="174A11D4"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81" w:history="1">
        <w:r w:rsidRPr="008C6F8B">
          <w:rPr>
            <w:rStyle w:val="Hyperlink"/>
            <w:noProof/>
          </w:rPr>
          <w:t>3.1.2</w:t>
        </w:r>
        <w:r>
          <w:rPr>
            <w:rFonts w:asciiTheme="minorHAnsi" w:eastAsiaTheme="minorEastAsia" w:hAnsiTheme="minorHAnsi" w:cstheme="minorBidi"/>
            <w:noProof/>
            <w:sz w:val="22"/>
            <w:szCs w:val="22"/>
          </w:rPr>
          <w:tab/>
        </w:r>
        <w:r w:rsidRPr="008C6F8B">
          <w:rPr>
            <w:rStyle w:val="Hyperlink"/>
            <w:noProof/>
          </w:rPr>
          <w:t>Inschrijven via TenderNed</w:t>
        </w:r>
        <w:r>
          <w:rPr>
            <w:noProof/>
            <w:webHidden/>
          </w:rPr>
          <w:tab/>
        </w:r>
        <w:r>
          <w:rPr>
            <w:noProof/>
            <w:webHidden/>
          </w:rPr>
          <w:fldChar w:fldCharType="begin"/>
        </w:r>
        <w:r>
          <w:rPr>
            <w:noProof/>
            <w:webHidden/>
          </w:rPr>
          <w:instrText xml:space="preserve"> PAGEREF _Toc53598781 \h </w:instrText>
        </w:r>
        <w:r>
          <w:rPr>
            <w:noProof/>
            <w:webHidden/>
          </w:rPr>
        </w:r>
        <w:r>
          <w:rPr>
            <w:noProof/>
            <w:webHidden/>
          </w:rPr>
          <w:fldChar w:fldCharType="separate"/>
        </w:r>
        <w:r>
          <w:rPr>
            <w:noProof/>
            <w:webHidden/>
          </w:rPr>
          <w:t>7</w:t>
        </w:r>
        <w:r>
          <w:rPr>
            <w:noProof/>
            <w:webHidden/>
          </w:rPr>
          <w:fldChar w:fldCharType="end"/>
        </w:r>
      </w:hyperlink>
    </w:p>
    <w:p w14:paraId="40A9C4A9" w14:textId="28247193"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82" w:history="1">
        <w:r w:rsidRPr="008C6F8B">
          <w:rPr>
            <w:rStyle w:val="Hyperlink"/>
            <w:noProof/>
          </w:rPr>
          <w:t>3.2</w:t>
        </w:r>
        <w:r>
          <w:rPr>
            <w:rFonts w:asciiTheme="minorHAnsi" w:eastAsiaTheme="minorEastAsia" w:hAnsiTheme="minorHAnsi" w:cstheme="minorBidi"/>
            <w:noProof/>
            <w:sz w:val="22"/>
            <w:szCs w:val="22"/>
          </w:rPr>
          <w:tab/>
        </w:r>
        <w:r w:rsidRPr="008C6F8B">
          <w:rPr>
            <w:rStyle w:val="Hyperlink"/>
            <w:noProof/>
          </w:rPr>
          <w:t>Planning</w:t>
        </w:r>
        <w:r>
          <w:rPr>
            <w:noProof/>
            <w:webHidden/>
          </w:rPr>
          <w:tab/>
        </w:r>
        <w:r>
          <w:rPr>
            <w:noProof/>
            <w:webHidden/>
          </w:rPr>
          <w:fldChar w:fldCharType="begin"/>
        </w:r>
        <w:r>
          <w:rPr>
            <w:noProof/>
            <w:webHidden/>
          </w:rPr>
          <w:instrText xml:space="preserve"> PAGEREF _Toc53598782 \h </w:instrText>
        </w:r>
        <w:r>
          <w:rPr>
            <w:noProof/>
            <w:webHidden/>
          </w:rPr>
        </w:r>
        <w:r>
          <w:rPr>
            <w:noProof/>
            <w:webHidden/>
          </w:rPr>
          <w:fldChar w:fldCharType="separate"/>
        </w:r>
        <w:r>
          <w:rPr>
            <w:noProof/>
            <w:webHidden/>
          </w:rPr>
          <w:t>8</w:t>
        </w:r>
        <w:r>
          <w:rPr>
            <w:noProof/>
            <w:webHidden/>
          </w:rPr>
          <w:fldChar w:fldCharType="end"/>
        </w:r>
      </w:hyperlink>
    </w:p>
    <w:p w14:paraId="4BEA6BF3" w14:textId="1691218D"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83" w:history="1">
        <w:r w:rsidRPr="008C6F8B">
          <w:rPr>
            <w:rStyle w:val="Hyperlink"/>
            <w:noProof/>
          </w:rPr>
          <w:t>3.3</w:t>
        </w:r>
        <w:r>
          <w:rPr>
            <w:rFonts w:asciiTheme="minorHAnsi" w:eastAsiaTheme="minorEastAsia" w:hAnsiTheme="minorHAnsi" w:cstheme="minorBidi"/>
            <w:noProof/>
            <w:sz w:val="22"/>
            <w:szCs w:val="22"/>
          </w:rPr>
          <w:tab/>
        </w:r>
        <w:r w:rsidRPr="008C6F8B">
          <w:rPr>
            <w:rStyle w:val="Hyperlink"/>
            <w:noProof/>
          </w:rPr>
          <w:t>Uitwisseling van informatie</w:t>
        </w:r>
        <w:r>
          <w:rPr>
            <w:noProof/>
            <w:webHidden/>
          </w:rPr>
          <w:tab/>
        </w:r>
        <w:r>
          <w:rPr>
            <w:noProof/>
            <w:webHidden/>
          </w:rPr>
          <w:fldChar w:fldCharType="begin"/>
        </w:r>
        <w:r>
          <w:rPr>
            <w:noProof/>
            <w:webHidden/>
          </w:rPr>
          <w:instrText xml:space="preserve"> PAGEREF _Toc53598783 \h </w:instrText>
        </w:r>
        <w:r>
          <w:rPr>
            <w:noProof/>
            <w:webHidden/>
          </w:rPr>
        </w:r>
        <w:r>
          <w:rPr>
            <w:noProof/>
            <w:webHidden/>
          </w:rPr>
          <w:fldChar w:fldCharType="separate"/>
        </w:r>
        <w:r>
          <w:rPr>
            <w:noProof/>
            <w:webHidden/>
          </w:rPr>
          <w:t>8</w:t>
        </w:r>
        <w:r>
          <w:rPr>
            <w:noProof/>
            <w:webHidden/>
          </w:rPr>
          <w:fldChar w:fldCharType="end"/>
        </w:r>
      </w:hyperlink>
    </w:p>
    <w:p w14:paraId="7B3C19F9" w14:textId="01909B4F"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84" w:history="1">
        <w:r w:rsidRPr="008C6F8B">
          <w:rPr>
            <w:rStyle w:val="Hyperlink"/>
            <w:noProof/>
          </w:rPr>
          <w:t>3.3.1</w:t>
        </w:r>
        <w:r>
          <w:rPr>
            <w:rFonts w:asciiTheme="minorHAnsi" w:eastAsiaTheme="minorEastAsia" w:hAnsiTheme="minorHAnsi" w:cstheme="minorBidi"/>
            <w:noProof/>
            <w:sz w:val="22"/>
            <w:szCs w:val="22"/>
          </w:rPr>
          <w:tab/>
        </w:r>
        <w:r w:rsidRPr="008C6F8B">
          <w:rPr>
            <w:rStyle w:val="Hyperlink"/>
            <w:noProof/>
          </w:rPr>
          <w:t>Startbijeenkomst</w:t>
        </w:r>
        <w:r>
          <w:rPr>
            <w:noProof/>
            <w:webHidden/>
          </w:rPr>
          <w:tab/>
        </w:r>
        <w:r>
          <w:rPr>
            <w:noProof/>
            <w:webHidden/>
          </w:rPr>
          <w:fldChar w:fldCharType="begin"/>
        </w:r>
        <w:r>
          <w:rPr>
            <w:noProof/>
            <w:webHidden/>
          </w:rPr>
          <w:instrText xml:space="preserve"> PAGEREF _Toc53598784 \h </w:instrText>
        </w:r>
        <w:r>
          <w:rPr>
            <w:noProof/>
            <w:webHidden/>
          </w:rPr>
        </w:r>
        <w:r>
          <w:rPr>
            <w:noProof/>
            <w:webHidden/>
          </w:rPr>
          <w:fldChar w:fldCharType="separate"/>
        </w:r>
        <w:r>
          <w:rPr>
            <w:noProof/>
            <w:webHidden/>
          </w:rPr>
          <w:t>8</w:t>
        </w:r>
        <w:r>
          <w:rPr>
            <w:noProof/>
            <w:webHidden/>
          </w:rPr>
          <w:fldChar w:fldCharType="end"/>
        </w:r>
      </w:hyperlink>
    </w:p>
    <w:p w14:paraId="4BBD5759" w14:textId="1F3A5BD0"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85" w:history="1">
        <w:r w:rsidRPr="008C6F8B">
          <w:rPr>
            <w:rStyle w:val="Hyperlink"/>
            <w:noProof/>
          </w:rPr>
          <w:t>3.3.2</w:t>
        </w:r>
        <w:r>
          <w:rPr>
            <w:rFonts w:asciiTheme="minorHAnsi" w:eastAsiaTheme="minorEastAsia" w:hAnsiTheme="minorHAnsi" w:cstheme="minorBidi"/>
            <w:noProof/>
            <w:sz w:val="22"/>
            <w:szCs w:val="22"/>
          </w:rPr>
          <w:tab/>
        </w:r>
        <w:r w:rsidRPr="008C6F8B">
          <w:rPr>
            <w:rStyle w:val="Hyperlink"/>
            <w:noProof/>
          </w:rPr>
          <w:t>Algemene inlichtingen</w:t>
        </w:r>
        <w:r>
          <w:rPr>
            <w:noProof/>
            <w:webHidden/>
          </w:rPr>
          <w:tab/>
        </w:r>
        <w:r>
          <w:rPr>
            <w:noProof/>
            <w:webHidden/>
          </w:rPr>
          <w:fldChar w:fldCharType="begin"/>
        </w:r>
        <w:r>
          <w:rPr>
            <w:noProof/>
            <w:webHidden/>
          </w:rPr>
          <w:instrText xml:space="preserve"> PAGEREF _Toc53598785 \h </w:instrText>
        </w:r>
        <w:r>
          <w:rPr>
            <w:noProof/>
            <w:webHidden/>
          </w:rPr>
        </w:r>
        <w:r>
          <w:rPr>
            <w:noProof/>
            <w:webHidden/>
          </w:rPr>
          <w:fldChar w:fldCharType="separate"/>
        </w:r>
        <w:r>
          <w:rPr>
            <w:noProof/>
            <w:webHidden/>
          </w:rPr>
          <w:t>9</w:t>
        </w:r>
        <w:r>
          <w:rPr>
            <w:noProof/>
            <w:webHidden/>
          </w:rPr>
          <w:fldChar w:fldCharType="end"/>
        </w:r>
      </w:hyperlink>
    </w:p>
    <w:p w14:paraId="39CCCEC5" w14:textId="4FA30225"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86" w:history="1">
        <w:r w:rsidRPr="008C6F8B">
          <w:rPr>
            <w:rStyle w:val="Hyperlink"/>
            <w:noProof/>
          </w:rPr>
          <w:t>3.3.3</w:t>
        </w:r>
        <w:r>
          <w:rPr>
            <w:rFonts w:asciiTheme="minorHAnsi" w:eastAsiaTheme="minorEastAsia" w:hAnsiTheme="minorHAnsi" w:cstheme="minorBidi"/>
            <w:noProof/>
            <w:sz w:val="22"/>
            <w:szCs w:val="22"/>
          </w:rPr>
          <w:tab/>
        </w:r>
        <w:r w:rsidRPr="008C6F8B">
          <w:rPr>
            <w:rStyle w:val="Hyperlink"/>
            <w:noProof/>
          </w:rPr>
          <w:t>Individuele inlichtingen</w:t>
        </w:r>
        <w:r>
          <w:rPr>
            <w:noProof/>
            <w:webHidden/>
          </w:rPr>
          <w:tab/>
        </w:r>
        <w:r>
          <w:rPr>
            <w:noProof/>
            <w:webHidden/>
          </w:rPr>
          <w:fldChar w:fldCharType="begin"/>
        </w:r>
        <w:r>
          <w:rPr>
            <w:noProof/>
            <w:webHidden/>
          </w:rPr>
          <w:instrText xml:space="preserve"> PAGEREF _Toc53598786 \h </w:instrText>
        </w:r>
        <w:r>
          <w:rPr>
            <w:noProof/>
            <w:webHidden/>
          </w:rPr>
        </w:r>
        <w:r>
          <w:rPr>
            <w:noProof/>
            <w:webHidden/>
          </w:rPr>
          <w:fldChar w:fldCharType="separate"/>
        </w:r>
        <w:r>
          <w:rPr>
            <w:noProof/>
            <w:webHidden/>
          </w:rPr>
          <w:t>9</w:t>
        </w:r>
        <w:r>
          <w:rPr>
            <w:noProof/>
            <w:webHidden/>
          </w:rPr>
          <w:fldChar w:fldCharType="end"/>
        </w:r>
      </w:hyperlink>
    </w:p>
    <w:p w14:paraId="01252274" w14:textId="003E9CDF"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87" w:history="1">
        <w:r w:rsidRPr="008C6F8B">
          <w:rPr>
            <w:rStyle w:val="Hyperlink"/>
            <w:noProof/>
          </w:rPr>
          <w:t>3.4</w:t>
        </w:r>
        <w:r>
          <w:rPr>
            <w:rFonts w:asciiTheme="minorHAnsi" w:eastAsiaTheme="minorEastAsia" w:hAnsiTheme="minorHAnsi" w:cstheme="minorBidi"/>
            <w:noProof/>
            <w:sz w:val="22"/>
            <w:szCs w:val="22"/>
          </w:rPr>
          <w:tab/>
        </w:r>
        <w:r w:rsidRPr="008C6F8B">
          <w:rPr>
            <w:rStyle w:val="Hyperlink"/>
            <w:noProof/>
          </w:rPr>
          <w:t>Rechtsverwerking</w:t>
        </w:r>
        <w:r>
          <w:rPr>
            <w:noProof/>
            <w:webHidden/>
          </w:rPr>
          <w:tab/>
        </w:r>
        <w:r>
          <w:rPr>
            <w:noProof/>
            <w:webHidden/>
          </w:rPr>
          <w:fldChar w:fldCharType="begin"/>
        </w:r>
        <w:r>
          <w:rPr>
            <w:noProof/>
            <w:webHidden/>
          </w:rPr>
          <w:instrText xml:space="preserve"> PAGEREF _Toc53598787 \h </w:instrText>
        </w:r>
        <w:r>
          <w:rPr>
            <w:noProof/>
            <w:webHidden/>
          </w:rPr>
        </w:r>
        <w:r>
          <w:rPr>
            <w:noProof/>
            <w:webHidden/>
          </w:rPr>
          <w:fldChar w:fldCharType="separate"/>
        </w:r>
        <w:r>
          <w:rPr>
            <w:noProof/>
            <w:webHidden/>
          </w:rPr>
          <w:t>9</w:t>
        </w:r>
        <w:r>
          <w:rPr>
            <w:noProof/>
            <w:webHidden/>
          </w:rPr>
          <w:fldChar w:fldCharType="end"/>
        </w:r>
      </w:hyperlink>
    </w:p>
    <w:p w14:paraId="08A7692D" w14:textId="66B03895"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88" w:history="1">
        <w:r w:rsidRPr="008C6F8B">
          <w:rPr>
            <w:rStyle w:val="Hyperlink"/>
            <w:noProof/>
          </w:rPr>
          <w:t>3.5</w:t>
        </w:r>
        <w:r>
          <w:rPr>
            <w:rFonts w:asciiTheme="minorHAnsi" w:eastAsiaTheme="minorEastAsia" w:hAnsiTheme="minorHAnsi" w:cstheme="minorBidi"/>
            <w:noProof/>
            <w:sz w:val="22"/>
            <w:szCs w:val="22"/>
          </w:rPr>
          <w:tab/>
        </w:r>
        <w:r w:rsidRPr="008C6F8B">
          <w:rPr>
            <w:rStyle w:val="Hyperlink"/>
            <w:noProof/>
          </w:rPr>
          <w:t>Contactinformatie</w:t>
        </w:r>
        <w:r>
          <w:rPr>
            <w:noProof/>
            <w:webHidden/>
          </w:rPr>
          <w:tab/>
        </w:r>
        <w:r>
          <w:rPr>
            <w:noProof/>
            <w:webHidden/>
          </w:rPr>
          <w:fldChar w:fldCharType="begin"/>
        </w:r>
        <w:r>
          <w:rPr>
            <w:noProof/>
            <w:webHidden/>
          </w:rPr>
          <w:instrText xml:space="preserve"> PAGEREF _Toc53598788 \h </w:instrText>
        </w:r>
        <w:r>
          <w:rPr>
            <w:noProof/>
            <w:webHidden/>
          </w:rPr>
        </w:r>
        <w:r>
          <w:rPr>
            <w:noProof/>
            <w:webHidden/>
          </w:rPr>
          <w:fldChar w:fldCharType="separate"/>
        </w:r>
        <w:r>
          <w:rPr>
            <w:noProof/>
            <w:webHidden/>
          </w:rPr>
          <w:t>10</w:t>
        </w:r>
        <w:r>
          <w:rPr>
            <w:noProof/>
            <w:webHidden/>
          </w:rPr>
          <w:fldChar w:fldCharType="end"/>
        </w:r>
      </w:hyperlink>
    </w:p>
    <w:p w14:paraId="197A9D32" w14:textId="197A063A"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89" w:history="1">
        <w:r w:rsidRPr="008C6F8B">
          <w:rPr>
            <w:rStyle w:val="Hyperlink"/>
            <w:rFonts w:eastAsiaTheme="minorHAnsi"/>
            <w:noProof/>
            <w:lang w:eastAsia="en-US"/>
          </w:rPr>
          <w:t>3.6</w:t>
        </w:r>
        <w:r>
          <w:rPr>
            <w:rFonts w:asciiTheme="minorHAnsi" w:eastAsiaTheme="minorEastAsia" w:hAnsiTheme="minorHAnsi" w:cstheme="minorBidi"/>
            <w:noProof/>
            <w:sz w:val="22"/>
            <w:szCs w:val="22"/>
          </w:rPr>
          <w:tab/>
        </w:r>
        <w:r w:rsidRPr="008C6F8B">
          <w:rPr>
            <w:rStyle w:val="Hyperlink"/>
            <w:rFonts w:eastAsiaTheme="minorHAnsi"/>
            <w:noProof/>
            <w:lang w:eastAsia="en-US"/>
          </w:rPr>
          <w:t>Herstel van gebreken</w:t>
        </w:r>
        <w:r>
          <w:rPr>
            <w:noProof/>
            <w:webHidden/>
          </w:rPr>
          <w:tab/>
        </w:r>
        <w:r>
          <w:rPr>
            <w:noProof/>
            <w:webHidden/>
          </w:rPr>
          <w:fldChar w:fldCharType="begin"/>
        </w:r>
        <w:r>
          <w:rPr>
            <w:noProof/>
            <w:webHidden/>
          </w:rPr>
          <w:instrText xml:space="preserve"> PAGEREF _Toc53598789 \h </w:instrText>
        </w:r>
        <w:r>
          <w:rPr>
            <w:noProof/>
            <w:webHidden/>
          </w:rPr>
        </w:r>
        <w:r>
          <w:rPr>
            <w:noProof/>
            <w:webHidden/>
          </w:rPr>
          <w:fldChar w:fldCharType="separate"/>
        </w:r>
        <w:r>
          <w:rPr>
            <w:noProof/>
            <w:webHidden/>
          </w:rPr>
          <w:t>10</w:t>
        </w:r>
        <w:r>
          <w:rPr>
            <w:noProof/>
            <w:webHidden/>
          </w:rPr>
          <w:fldChar w:fldCharType="end"/>
        </w:r>
      </w:hyperlink>
    </w:p>
    <w:p w14:paraId="0FED4ED6" w14:textId="2EE86D85"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90" w:history="1">
        <w:r w:rsidRPr="008C6F8B">
          <w:rPr>
            <w:rStyle w:val="Hyperlink"/>
            <w:noProof/>
          </w:rPr>
          <w:t>3.7</w:t>
        </w:r>
        <w:r>
          <w:rPr>
            <w:rFonts w:asciiTheme="minorHAnsi" w:eastAsiaTheme="minorEastAsia" w:hAnsiTheme="minorHAnsi" w:cstheme="minorBidi"/>
            <w:noProof/>
            <w:sz w:val="22"/>
            <w:szCs w:val="22"/>
          </w:rPr>
          <w:tab/>
        </w:r>
        <w:r w:rsidRPr="008C6F8B">
          <w:rPr>
            <w:rStyle w:val="Hyperlink"/>
            <w:noProof/>
          </w:rPr>
          <w:t>Tenderkostenvergoeding</w:t>
        </w:r>
        <w:r>
          <w:rPr>
            <w:noProof/>
            <w:webHidden/>
          </w:rPr>
          <w:tab/>
        </w:r>
        <w:r>
          <w:rPr>
            <w:noProof/>
            <w:webHidden/>
          </w:rPr>
          <w:fldChar w:fldCharType="begin"/>
        </w:r>
        <w:r>
          <w:rPr>
            <w:noProof/>
            <w:webHidden/>
          </w:rPr>
          <w:instrText xml:space="preserve"> PAGEREF _Toc53598790 \h </w:instrText>
        </w:r>
        <w:r>
          <w:rPr>
            <w:noProof/>
            <w:webHidden/>
          </w:rPr>
        </w:r>
        <w:r>
          <w:rPr>
            <w:noProof/>
            <w:webHidden/>
          </w:rPr>
          <w:fldChar w:fldCharType="separate"/>
        </w:r>
        <w:r>
          <w:rPr>
            <w:noProof/>
            <w:webHidden/>
          </w:rPr>
          <w:t>10</w:t>
        </w:r>
        <w:r>
          <w:rPr>
            <w:noProof/>
            <w:webHidden/>
          </w:rPr>
          <w:fldChar w:fldCharType="end"/>
        </w:r>
      </w:hyperlink>
    </w:p>
    <w:p w14:paraId="1DF62466" w14:textId="543BC6CC"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91" w:history="1">
        <w:r w:rsidRPr="008C6F8B">
          <w:rPr>
            <w:rStyle w:val="Hyperlink"/>
            <w:rFonts w:eastAsiaTheme="minorHAnsi"/>
            <w:noProof/>
            <w:lang w:eastAsia="en-US"/>
          </w:rPr>
          <w:t>3.8</w:t>
        </w:r>
        <w:r>
          <w:rPr>
            <w:rFonts w:asciiTheme="minorHAnsi" w:eastAsiaTheme="minorEastAsia" w:hAnsiTheme="minorHAnsi" w:cstheme="minorBidi"/>
            <w:noProof/>
            <w:sz w:val="22"/>
            <w:szCs w:val="22"/>
          </w:rPr>
          <w:tab/>
        </w:r>
        <w:r w:rsidRPr="008C6F8B">
          <w:rPr>
            <w:rStyle w:val="Hyperlink"/>
            <w:rFonts w:eastAsiaTheme="minorHAnsi"/>
            <w:noProof/>
            <w:lang w:eastAsia="en-US"/>
          </w:rPr>
          <w:t>Uitsluiting van procedure</w:t>
        </w:r>
        <w:r>
          <w:rPr>
            <w:noProof/>
            <w:webHidden/>
          </w:rPr>
          <w:tab/>
        </w:r>
        <w:r>
          <w:rPr>
            <w:noProof/>
            <w:webHidden/>
          </w:rPr>
          <w:fldChar w:fldCharType="begin"/>
        </w:r>
        <w:r>
          <w:rPr>
            <w:noProof/>
            <w:webHidden/>
          </w:rPr>
          <w:instrText xml:space="preserve"> PAGEREF _Toc53598791 \h </w:instrText>
        </w:r>
        <w:r>
          <w:rPr>
            <w:noProof/>
            <w:webHidden/>
          </w:rPr>
        </w:r>
        <w:r>
          <w:rPr>
            <w:noProof/>
            <w:webHidden/>
          </w:rPr>
          <w:fldChar w:fldCharType="separate"/>
        </w:r>
        <w:r>
          <w:rPr>
            <w:noProof/>
            <w:webHidden/>
          </w:rPr>
          <w:t>10</w:t>
        </w:r>
        <w:r>
          <w:rPr>
            <w:noProof/>
            <w:webHidden/>
          </w:rPr>
          <w:fldChar w:fldCharType="end"/>
        </w:r>
      </w:hyperlink>
    </w:p>
    <w:p w14:paraId="06DF252D" w14:textId="31BFB4C9"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92" w:history="1">
        <w:r w:rsidRPr="008C6F8B">
          <w:rPr>
            <w:rStyle w:val="Hyperlink"/>
            <w:rFonts w:cs="Arial"/>
            <w:noProof/>
          </w:rPr>
          <w:t>3.9</w:t>
        </w:r>
        <w:r>
          <w:rPr>
            <w:rFonts w:asciiTheme="minorHAnsi" w:eastAsiaTheme="minorEastAsia" w:hAnsiTheme="minorHAnsi" w:cstheme="minorBidi"/>
            <w:noProof/>
            <w:sz w:val="22"/>
            <w:szCs w:val="22"/>
          </w:rPr>
          <w:tab/>
        </w:r>
        <w:r w:rsidRPr="008C6F8B">
          <w:rPr>
            <w:rStyle w:val="Hyperlink"/>
            <w:rFonts w:eastAsiaTheme="minorHAnsi"/>
            <w:noProof/>
            <w:lang w:eastAsia="en-US"/>
          </w:rPr>
          <w:t>Klachtenprocedure ProRail</w:t>
        </w:r>
        <w:r>
          <w:rPr>
            <w:noProof/>
            <w:webHidden/>
          </w:rPr>
          <w:tab/>
        </w:r>
        <w:r>
          <w:rPr>
            <w:noProof/>
            <w:webHidden/>
          </w:rPr>
          <w:fldChar w:fldCharType="begin"/>
        </w:r>
        <w:r>
          <w:rPr>
            <w:noProof/>
            <w:webHidden/>
          </w:rPr>
          <w:instrText xml:space="preserve"> PAGEREF _Toc53598792 \h </w:instrText>
        </w:r>
        <w:r>
          <w:rPr>
            <w:noProof/>
            <w:webHidden/>
          </w:rPr>
        </w:r>
        <w:r>
          <w:rPr>
            <w:noProof/>
            <w:webHidden/>
          </w:rPr>
          <w:fldChar w:fldCharType="separate"/>
        </w:r>
        <w:r>
          <w:rPr>
            <w:noProof/>
            <w:webHidden/>
          </w:rPr>
          <w:t>11</w:t>
        </w:r>
        <w:r>
          <w:rPr>
            <w:noProof/>
            <w:webHidden/>
          </w:rPr>
          <w:fldChar w:fldCharType="end"/>
        </w:r>
      </w:hyperlink>
    </w:p>
    <w:p w14:paraId="39A1EF73" w14:textId="6A839656" w:rsidR="00737C27" w:rsidRDefault="00737C27">
      <w:pPr>
        <w:pStyle w:val="Inhopg2"/>
        <w:tabs>
          <w:tab w:val="left" w:pos="1382"/>
          <w:tab w:val="right" w:leader="dot" w:pos="9063"/>
        </w:tabs>
        <w:rPr>
          <w:rFonts w:asciiTheme="minorHAnsi" w:eastAsiaTheme="minorEastAsia" w:hAnsiTheme="minorHAnsi" w:cstheme="minorBidi"/>
          <w:noProof/>
          <w:sz w:val="22"/>
          <w:szCs w:val="22"/>
        </w:rPr>
      </w:pPr>
      <w:hyperlink w:anchor="_Toc53598793" w:history="1">
        <w:r w:rsidRPr="008C6F8B">
          <w:rPr>
            <w:rStyle w:val="Hyperlink"/>
            <w:rFonts w:eastAsiaTheme="minorHAnsi"/>
            <w:noProof/>
            <w:lang w:eastAsia="en-US"/>
          </w:rPr>
          <w:t>3.10</w:t>
        </w:r>
        <w:r>
          <w:rPr>
            <w:rFonts w:asciiTheme="minorHAnsi" w:eastAsiaTheme="minorEastAsia" w:hAnsiTheme="minorHAnsi" w:cstheme="minorBidi"/>
            <w:noProof/>
            <w:sz w:val="22"/>
            <w:szCs w:val="22"/>
          </w:rPr>
          <w:tab/>
        </w:r>
        <w:r w:rsidRPr="008C6F8B">
          <w:rPr>
            <w:rStyle w:val="Hyperlink"/>
            <w:rFonts w:eastAsiaTheme="minorHAnsi"/>
            <w:noProof/>
            <w:lang w:eastAsia="en-US"/>
          </w:rPr>
          <w:t>Beroepsprocedure</w:t>
        </w:r>
        <w:r>
          <w:rPr>
            <w:noProof/>
            <w:webHidden/>
          </w:rPr>
          <w:tab/>
        </w:r>
        <w:r>
          <w:rPr>
            <w:noProof/>
            <w:webHidden/>
          </w:rPr>
          <w:fldChar w:fldCharType="begin"/>
        </w:r>
        <w:r>
          <w:rPr>
            <w:noProof/>
            <w:webHidden/>
          </w:rPr>
          <w:instrText xml:space="preserve"> PAGEREF _Toc53598793 \h </w:instrText>
        </w:r>
        <w:r>
          <w:rPr>
            <w:noProof/>
            <w:webHidden/>
          </w:rPr>
        </w:r>
        <w:r>
          <w:rPr>
            <w:noProof/>
            <w:webHidden/>
          </w:rPr>
          <w:fldChar w:fldCharType="separate"/>
        </w:r>
        <w:r>
          <w:rPr>
            <w:noProof/>
            <w:webHidden/>
          </w:rPr>
          <w:t>11</w:t>
        </w:r>
        <w:r>
          <w:rPr>
            <w:noProof/>
            <w:webHidden/>
          </w:rPr>
          <w:fldChar w:fldCharType="end"/>
        </w:r>
      </w:hyperlink>
    </w:p>
    <w:p w14:paraId="146BE489" w14:textId="03C0B312" w:rsidR="00737C27" w:rsidRDefault="00737C27">
      <w:pPr>
        <w:pStyle w:val="Inhopg1"/>
        <w:tabs>
          <w:tab w:val="left" w:pos="1166"/>
          <w:tab w:val="right" w:leader="dot" w:pos="9063"/>
        </w:tabs>
        <w:rPr>
          <w:rFonts w:asciiTheme="minorHAnsi" w:eastAsiaTheme="minorEastAsia" w:hAnsiTheme="minorHAnsi" w:cstheme="minorBidi"/>
          <w:b w:val="0"/>
          <w:noProof/>
          <w:sz w:val="22"/>
          <w:szCs w:val="22"/>
        </w:rPr>
      </w:pPr>
      <w:hyperlink w:anchor="_Toc53598794" w:history="1">
        <w:r w:rsidRPr="008C6F8B">
          <w:rPr>
            <w:rStyle w:val="Hyperlink"/>
            <w:noProof/>
          </w:rPr>
          <w:t>4</w:t>
        </w:r>
        <w:r>
          <w:rPr>
            <w:rFonts w:asciiTheme="minorHAnsi" w:eastAsiaTheme="minorEastAsia" w:hAnsiTheme="minorHAnsi" w:cstheme="minorBidi"/>
            <w:b w:val="0"/>
            <w:noProof/>
            <w:sz w:val="22"/>
            <w:szCs w:val="22"/>
          </w:rPr>
          <w:tab/>
        </w:r>
        <w:r w:rsidRPr="008C6F8B">
          <w:rPr>
            <w:rStyle w:val="Hyperlink"/>
            <w:noProof/>
          </w:rPr>
          <w:t>Geschiktheid van de gegadigde</w:t>
        </w:r>
        <w:r>
          <w:rPr>
            <w:noProof/>
            <w:webHidden/>
          </w:rPr>
          <w:tab/>
        </w:r>
        <w:r>
          <w:rPr>
            <w:noProof/>
            <w:webHidden/>
          </w:rPr>
          <w:fldChar w:fldCharType="begin"/>
        </w:r>
        <w:r>
          <w:rPr>
            <w:noProof/>
            <w:webHidden/>
          </w:rPr>
          <w:instrText xml:space="preserve"> PAGEREF _Toc53598794 \h </w:instrText>
        </w:r>
        <w:r>
          <w:rPr>
            <w:noProof/>
            <w:webHidden/>
          </w:rPr>
        </w:r>
        <w:r>
          <w:rPr>
            <w:noProof/>
            <w:webHidden/>
          </w:rPr>
          <w:fldChar w:fldCharType="separate"/>
        </w:r>
        <w:r>
          <w:rPr>
            <w:noProof/>
            <w:webHidden/>
          </w:rPr>
          <w:t>12</w:t>
        </w:r>
        <w:r>
          <w:rPr>
            <w:noProof/>
            <w:webHidden/>
          </w:rPr>
          <w:fldChar w:fldCharType="end"/>
        </w:r>
      </w:hyperlink>
    </w:p>
    <w:p w14:paraId="0A2B1E29" w14:textId="56F3CF12"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95" w:history="1">
        <w:r w:rsidRPr="008C6F8B">
          <w:rPr>
            <w:rStyle w:val="Hyperlink"/>
            <w:noProof/>
          </w:rPr>
          <w:t>4.1</w:t>
        </w:r>
        <w:r>
          <w:rPr>
            <w:rFonts w:asciiTheme="minorHAnsi" w:eastAsiaTheme="minorEastAsia" w:hAnsiTheme="minorHAnsi" w:cstheme="minorBidi"/>
            <w:noProof/>
            <w:sz w:val="22"/>
            <w:szCs w:val="22"/>
          </w:rPr>
          <w:tab/>
        </w:r>
        <w:r w:rsidRPr="008C6F8B">
          <w:rPr>
            <w:rStyle w:val="Hyperlink"/>
            <w:noProof/>
          </w:rPr>
          <w:t>Inleiding</w:t>
        </w:r>
        <w:r>
          <w:rPr>
            <w:noProof/>
            <w:webHidden/>
          </w:rPr>
          <w:tab/>
        </w:r>
        <w:r>
          <w:rPr>
            <w:noProof/>
            <w:webHidden/>
          </w:rPr>
          <w:fldChar w:fldCharType="begin"/>
        </w:r>
        <w:r>
          <w:rPr>
            <w:noProof/>
            <w:webHidden/>
          </w:rPr>
          <w:instrText xml:space="preserve"> PAGEREF _Toc53598795 \h </w:instrText>
        </w:r>
        <w:r>
          <w:rPr>
            <w:noProof/>
            <w:webHidden/>
          </w:rPr>
        </w:r>
        <w:r>
          <w:rPr>
            <w:noProof/>
            <w:webHidden/>
          </w:rPr>
          <w:fldChar w:fldCharType="separate"/>
        </w:r>
        <w:r>
          <w:rPr>
            <w:noProof/>
            <w:webHidden/>
          </w:rPr>
          <w:t>12</w:t>
        </w:r>
        <w:r>
          <w:rPr>
            <w:noProof/>
            <w:webHidden/>
          </w:rPr>
          <w:fldChar w:fldCharType="end"/>
        </w:r>
      </w:hyperlink>
    </w:p>
    <w:p w14:paraId="3330BBD3" w14:textId="3332B493"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796" w:history="1">
        <w:r w:rsidRPr="008C6F8B">
          <w:rPr>
            <w:rStyle w:val="Hyperlink"/>
            <w:noProof/>
          </w:rPr>
          <w:t>4.2</w:t>
        </w:r>
        <w:r>
          <w:rPr>
            <w:rFonts w:asciiTheme="minorHAnsi" w:eastAsiaTheme="minorEastAsia" w:hAnsiTheme="minorHAnsi" w:cstheme="minorBidi"/>
            <w:noProof/>
            <w:sz w:val="22"/>
            <w:szCs w:val="22"/>
          </w:rPr>
          <w:tab/>
        </w:r>
        <w:r w:rsidRPr="008C6F8B">
          <w:rPr>
            <w:rStyle w:val="Hyperlink"/>
            <w:noProof/>
          </w:rPr>
          <w:t>Uitsluitingsgronden</w:t>
        </w:r>
        <w:r>
          <w:rPr>
            <w:noProof/>
            <w:webHidden/>
          </w:rPr>
          <w:tab/>
        </w:r>
        <w:r>
          <w:rPr>
            <w:noProof/>
            <w:webHidden/>
          </w:rPr>
          <w:fldChar w:fldCharType="begin"/>
        </w:r>
        <w:r>
          <w:rPr>
            <w:noProof/>
            <w:webHidden/>
          </w:rPr>
          <w:instrText xml:space="preserve"> PAGEREF _Toc53598796 \h </w:instrText>
        </w:r>
        <w:r>
          <w:rPr>
            <w:noProof/>
            <w:webHidden/>
          </w:rPr>
        </w:r>
        <w:r>
          <w:rPr>
            <w:noProof/>
            <w:webHidden/>
          </w:rPr>
          <w:fldChar w:fldCharType="separate"/>
        </w:r>
        <w:r>
          <w:rPr>
            <w:noProof/>
            <w:webHidden/>
          </w:rPr>
          <w:t>12</w:t>
        </w:r>
        <w:r>
          <w:rPr>
            <w:noProof/>
            <w:webHidden/>
          </w:rPr>
          <w:fldChar w:fldCharType="end"/>
        </w:r>
      </w:hyperlink>
    </w:p>
    <w:p w14:paraId="6FA25894" w14:textId="3BE69679"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97" w:history="1">
        <w:r w:rsidRPr="008C6F8B">
          <w:rPr>
            <w:rStyle w:val="Hyperlink"/>
            <w:rFonts w:eastAsia="Arial Unicode MS"/>
            <w:noProof/>
          </w:rPr>
          <w:t>4.2.1</w:t>
        </w:r>
        <w:r>
          <w:rPr>
            <w:rFonts w:asciiTheme="minorHAnsi" w:eastAsiaTheme="minorEastAsia" w:hAnsiTheme="minorHAnsi" w:cstheme="minorBidi"/>
            <w:noProof/>
            <w:sz w:val="22"/>
            <w:szCs w:val="22"/>
          </w:rPr>
          <w:tab/>
        </w:r>
        <w:r w:rsidRPr="008C6F8B">
          <w:rPr>
            <w:rStyle w:val="Hyperlink"/>
            <w:rFonts w:eastAsia="Arial Unicode MS"/>
            <w:noProof/>
          </w:rPr>
          <w:t>Verplichte uitsluitingsgronden</w:t>
        </w:r>
        <w:r>
          <w:rPr>
            <w:noProof/>
            <w:webHidden/>
          </w:rPr>
          <w:tab/>
        </w:r>
        <w:r>
          <w:rPr>
            <w:noProof/>
            <w:webHidden/>
          </w:rPr>
          <w:fldChar w:fldCharType="begin"/>
        </w:r>
        <w:r>
          <w:rPr>
            <w:noProof/>
            <w:webHidden/>
          </w:rPr>
          <w:instrText xml:space="preserve"> PAGEREF _Toc53598797 \h </w:instrText>
        </w:r>
        <w:r>
          <w:rPr>
            <w:noProof/>
            <w:webHidden/>
          </w:rPr>
        </w:r>
        <w:r>
          <w:rPr>
            <w:noProof/>
            <w:webHidden/>
          </w:rPr>
          <w:fldChar w:fldCharType="separate"/>
        </w:r>
        <w:r>
          <w:rPr>
            <w:noProof/>
            <w:webHidden/>
          </w:rPr>
          <w:t>12</w:t>
        </w:r>
        <w:r>
          <w:rPr>
            <w:noProof/>
            <w:webHidden/>
          </w:rPr>
          <w:fldChar w:fldCharType="end"/>
        </w:r>
      </w:hyperlink>
    </w:p>
    <w:p w14:paraId="422D182E" w14:textId="65BC80BC"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98" w:history="1">
        <w:r w:rsidRPr="008C6F8B">
          <w:rPr>
            <w:rStyle w:val="Hyperlink"/>
            <w:rFonts w:eastAsia="Arial Unicode MS"/>
            <w:noProof/>
          </w:rPr>
          <w:t>4.2.2</w:t>
        </w:r>
        <w:r>
          <w:rPr>
            <w:rFonts w:asciiTheme="minorHAnsi" w:eastAsiaTheme="minorEastAsia" w:hAnsiTheme="minorHAnsi" w:cstheme="minorBidi"/>
            <w:noProof/>
            <w:sz w:val="22"/>
            <w:szCs w:val="22"/>
          </w:rPr>
          <w:tab/>
        </w:r>
        <w:r w:rsidRPr="008C6F8B">
          <w:rPr>
            <w:rStyle w:val="Hyperlink"/>
            <w:rFonts w:eastAsia="Arial Unicode MS"/>
            <w:noProof/>
          </w:rPr>
          <w:t>Facultatieve uitsluitingsgronden</w:t>
        </w:r>
        <w:r>
          <w:rPr>
            <w:noProof/>
            <w:webHidden/>
          </w:rPr>
          <w:tab/>
        </w:r>
        <w:r>
          <w:rPr>
            <w:noProof/>
            <w:webHidden/>
          </w:rPr>
          <w:fldChar w:fldCharType="begin"/>
        </w:r>
        <w:r>
          <w:rPr>
            <w:noProof/>
            <w:webHidden/>
          </w:rPr>
          <w:instrText xml:space="preserve"> PAGEREF _Toc53598798 \h </w:instrText>
        </w:r>
        <w:r>
          <w:rPr>
            <w:noProof/>
            <w:webHidden/>
          </w:rPr>
        </w:r>
        <w:r>
          <w:rPr>
            <w:noProof/>
            <w:webHidden/>
          </w:rPr>
          <w:fldChar w:fldCharType="separate"/>
        </w:r>
        <w:r>
          <w:rPr>
            <w:noProof/>
            <w:webHidden/>
          </w:rPr>
          <w:t>12</w:t>
        </w:r>
        <w:r>
          <w:rPr>
            <w:noProof/>
            <w:webHidden/>
          </w:rPr>
          <w:fldChar w:fldCharType="end"/>
        </w:r>
      </w:hyperlink>
    </w:p>
    <w:p w14:paraId="570584A3" w14:textId="5F1A3449"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799" w:history="1">
        <w:r w:rsidRPr="008C6F8B">
          <w:rPr>
            <w:rStyle w:val="Hyperlink"/>
            <w:rFonts w:eastAsia="Arial Unicode MS"/>
            <w:noProof/>
          </w:rPr>
          <w:t>4.2.3</w:t>
        </w:r>
        <w:r>
          <w:rPr>
            <w:rFonts w:asciiTheme="minorHAnsi" w:eastAsiaTheme="minorEastAsia" w:hAnsiTheme="minorHAnsi" w:cstheme="minorBidi"/>
            <w:noProof/>
            <w:sz w:val="22"/>
            <w:szCs w:val="22"/>
          </w:rPr>
          <w:tab/>
        </w:r>
        <w:r w:rsidRPr="008C6F8B">
          <w:rPr>
            <w:rStyle w:val="Hyperlink"/>
            <w:rFonts w:eastAsia="Arial Unicode MS"/>
            <w:noProof/>
          </w:rPr>
          <w:t>Bewijsstukken</w:t>
        </w:r>
        <w:r>
          <w:rPr>
            <w:noProof/>
            <w:webHidden/>
          </w:rPr>
          <w:tab/>
        </w:r>
        <w:r>
          <w:rPr>
            <w:noProof/>
            <w:webHidden/>
          </w:rPr>
          <w:fldChar w:fldCharType="begin"/>
        </w:r>
        <w:r>
          <w:rPr>
            <w:noProof/>
            <w:webHidden/>
          </w:rPr>
          <w:instrText xml:space="preserve"> PAGEREF _Toc53598799 \h </w:instrText>
        </w:r>
        <w:r>
          <w:rPr>
            <w:noProof/>
            <w:webHidden/>
          </w:rPr>
        </w:r>
        <w:r>
          <w:rPr>
            <w:noProof/>
            <w:webHidden/>
          </w:rPr>
          <w:fldChar w:fldCharType="separate"/>
        </w:r>
        <w:r>
          <w:rPr>
            <w:noProof/>
            <w:webHidden/>
          </w:rPr>
          <w:t>12</w:t>
        </w:r>
        <w:r>
          <w:rPr>
            <w:noProof/>
            <w:webHidden/>
          </w:rPr>
          <w:fldChar w:fldCharType="end"/>
        </w:r>
      </w:hyperlink>
    </w:p>
    <w:p w14:paraId="09BE3896" w14:textId="783B25B2"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0" w:history="1">
        <w:r w:rsidRPr="008C6F8B">
          <w:rPr>
            <w:rStyle w:val="Hyperlink"/>
            <w:noProof/>
          </w:rPr>
          <w:t>4.2.4</w:t>
        </w:r>
        <w:r>
          <w:rPr>
            <w:rFonts w:asciiTheme="minorHAnsi" w:eastAsiaTheme="minorEastAsia" w:hAnsiTheme="minorHAnsi" w:cstheme="minorBidi"/>
            <w:noProof/>
            <w:sz w:val="22"/>
            <w:szCs w:val="22"/>
          </w:rPr>
          <w:tab/>
        </w:r>
        <w:r w:rsidRPr="008C6F8B">
          <w:rPr>
            <w:rStyle w:val="Hyperlink"/>
            <w:noProof/>
          </w:rPr>
          <w:t>Uniform Europees Aanbestedingsdocument (UEA)</w:t>
        </w:r>
        <w:r>
          <w:rPr>
            <w:noProof/>
            <w:webHidden/>
          </w:rPr>
          <w:tab/>
        </w:r>
        <w:r>
          <w:rPr>
            <w:noProof/>
            <w:webHidden/>
          </w:rPr>
          <w:fldChar w:fldCharType="begin"/>
        </w:r>
        <w:r>
          <w:rPr>
            <w:noProof/>
            <w:webHidden/>
          </w:rPr>
          <w:instrText xml:space="preserve"> PAGEREF _Toc53598800 \h </w:instrText>
        </w:r>
        <w:r>
          <w:rPr>
            <w:noProof/>
            <w:webHidden/>
          </w:rPr>
        </w:r>
        <w:r>
          <w:rPr>
            <w:noProof/>
            <w:webHidden/>
          </w:rPr>
          <w:fldChar w:fldCharType="separate"/>
        </w:r>
        <w:r>
          <w:rPr>
            <w:noProof/>
            <w:webHidden/>
          </w:rPr>
          <w:t>12</w:t>
        </w:r>
        <w:r>
          <w:rPr>
            <w:noProof/>
            <w:webHidden/>
          </w:rPr>
          <w:fldChar w:fldCharType="end"/>
        </w:r>
      </w:hyperlink>
    </w:p>
    <w:p w14:paraId="618D7E06" w14:textId="54AB0273"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01" w:history="1">
        <w:r w:rsidRPr="008C6F8B">
          <w:rPr>
            <w:rStyle w:val="Hyperlink"/>
            <w:noProof/>
          </w:rPr>
          <w:t>4.3</w:t>
        </w:r>
        <w:r>
          <w:rPr>
            <w:rFonts w:asciiTheme="minorHAnsi" w:eastAsiaTheme="minorEastAsia" w:hAnsiTheme="minorHAnsi" w:cstheme="minorBidi"/>
            <w:noProof/>
            <w:sz w:val="22"/>
            <w:szCs w:val="22"/>
          </w:rPr>
          <w:tab/>
        </w:r>
        <w:r w:rsidRPr="008C6F8B">
          <w:rPr>
            <w:rStyle w:val="Hyperlink"/>
            <w:noProof/>
          </w:rPr>
          <w:t>Geschiktheidseisen (minimumeisen)</w:t>
        </w:r>
        <w:r>
          <w:rPr>
            <w:noProof/>
            <w:webHidden/>
          </w:rPr>
          <w:tab/>
        </w:r>
        <w:r>
          <w:rPr>
            <w:noProof/>
            <w:webHidden/>
          </w:rPr>
          <w:fldChar w:fldCharType="begin"/>
        </w:r>
        <w:r>
          <w:rPr>
            <w:noProof/>
            <w:webHidden/>
          </w:rPr>
          <w:instrText xml:space="preserve"> PAGEREF _Toc53598801 \h </w:instrText>
        </w:r>
        <w:r>
          <w:rPr>
            <w:noProof/>
            <w:webHidden/>
          </w:rPr>
        </w:r>
        <w:r>
          <w:rPr>
            <w:noProof/>
            <w:webHidden/>
          </w:rPr>
          <w:fldChar w:fldCharType="separate"/>
        </w:r>
        <w:r>
          <w:rPr>
            <w:noProof/>
            <w:webHidden/>
          </w:rPr>
          <w:t>13</w:t>
        </w:r>
        <w:r>
          <w:rPr>
            <w:noProof/>
            <w:webHidden/>
          </w:rPr>
          <w:fldChar w:fldCharType="end"/>
        </w:r>
      </w:hyperlink>
    </w:p>
    <w:p w14:paraId="0C289A7A" w14:textId="3C361FA2"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2" w:history="1">
        <w:r w:rsidRPr="008C6F8B">
          <w:rPr>
            <w:rStyle w:val="Hyperlink"/>
            <w:noProof/>
          </w:rPr>
          <w:t>4.3.1</w:t>
        </w:r>
        <w:r>
          <w:rPr>
            <w:rFonts w:asciiTheme="minorHAnsi" w:eastAsiaTheme="minorEastAsia" w:hAnsiTheme="minorHAnsi" w:cstheme="minorBidi"/>
            <w:noProof/>
            <w:sz w:val="22"/>
            <w:szCs w:val="22"/>
          </w:rPr>
          <w:tab/>
        </w:r>
        <w:r w:rsidRPr="008C6F8B">
          <w:rPr>
            <w:rStyle w:val="Hyperlink"/>
            <w:rFonts w:eastAsia="Arial Unicode MS"/>
            <w:noProof/>
          </w:rPr>
          <w:t>Eis 1 – Technische en beroepsbekwaamheid</w:t>
        </w:r>
        <w:r>
          <w:rPr>
            <w:noProof/>
            <w:webHidden/>
          </w:rPr>
          <w:tab/>
        </w:r>
        <w:r>
          <w:rPr>
            <w:noProof/>
            <w:webHidden/>
          </w:rPr>
          <w:fldChar w:fldCharType="begin"/>
        </w:r>
        <w:r>
          <w:rPr>
            <w:noProof/>
            <w:webHidden/>
          </w:rPr>
          <w:instrText xml:space="preserve"> PAGEREF _Toc53598802 \h </w:instrText>
        </w:r>
        <w:r>
          <w:rPr>
            <w:noProof/>
            <w:webHidden/>
          </w:rPr>
        </w:r>
        <w:r>
          <w:rPr>
            <w:noProof/>
            <w:webHidden/>
          </w:rPr>
          <w:fldChar w:fldCharType="separate"/>
        </w:r>
        <w:r>
          <w:rPr>
            <w:noProof/>
            <w:webHidden/>
          </w:rPr>
          <w:t>13</w:t>
        </w:r>
        <w:r>
          <w:rPr>
            <w:noProof/>
            <w:webHidden/>
          </w:rPr>
          <w:fldChar w:fldCharType="end"/>
        </w:r>
      </w:hyperlink>
    </w:p>
    <w:p w14:paraId="0CBAFC30" w14:textId="4D86BB98"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3" w:history="1">
        <w:r w:rsidRPr="008C6F8B">
          <w:rPr>
            <w:rStyle w:val="Hyperlink"/>
            <w:noProof/>
          </w:rPr>
          <w:t>4.3.2</w:t>
        </w:r>
        <w:r>
          <w:rPr>
            <w:rFonts w:asciiTheme="minorHAnsi" w:eastAsiaTheme="minorEastAsia" w:hAnsiTheme="minorHAnsi" w:cstheme="minorBidi"/>
            <w:noProof/>
            <w:sz w:val="22"/>
            <w:szCs w:val="22"/>
          </w:rPr>
          <w:tab/>
        </w:r>
        <w:r w:rsidRPr="008C6F8B">
          <w:rPr>
            <w:rStyle w:val="Hyperlink"/>
            <w:noProof/>
          </w:rPr>
          <w:t>Eis 2 – Technische en beroepsbekwaamheid</w:t>
        </w:r>
        <w:r>
          <w:rPr>
            <w:noProof/>
            <w:webHidden/>
          </w:rPr>
          <w:tab/>
        </w:r>
        <w:r>
          <w:rPr>
            <w:noProof/>
            <w:webHidden/>
          </w:rPr>
          <w:fldChar w:fldCharType="begin"/>
        </w:r>
        <w:r>
          <w:rPr>
            <w:noProof/>
            <w:webHidden/>
          </w:rPr>
          <w:instrText xml:space="preserve"> PAGEREF _Toc53598803 \h </w:instrText>
        </w:r>
        <w:r>
          <w:rPr>
            <w:noProof/>
            <w:webHidden/>
          </w:rPr>
        </w:r>
        <w:r>
          <w:rPr>
            <w:noProof/>
            <w:webHidden/>
          </w:rPr>
          <w:fldChar w:fldCharType="separate"/>
        </w:r>
        <w:r>
          <w:rPr>
            <w:noProof/>
            <w:webHidden/>
          </w:rPr>
          <w:t>13</w:t>
        </w:r>
        <w:r>
          <w:rPr>
            <w:noProof/>
            <w:webHidden/>
          </w:rPr>
          <w:fldChar w:fldCharType="end"/>
        </w:r>
      </w:hyperlink>
    </w:p>
    <w:p w14:paraId="7C6963F3" w14:textId="5112A32D"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4" w:history="1">
        <w:r w:rsidRPr="008C6F8B">
          <w:rPr>
            <w:rStyle w:val="Hyperlink"/>
            <w:noProof/>
          </w:rPr>
          <w:t>4.3.3</w:t>
        </w:r>
        <w:r>
          <w:rPr>
            <w:rFonts w:asciiTheme="minorHAnsi" w:eastAsiaTheme="minorEastAsia" w:hAnsiTheme="minorHAnsi" w:cstheme="minorBidi"/>
            <w:noProof/>
            <w:sz w:val="22"/>
            <w:szCs w:val="22"/>
          </w:rPr>
          <w:tab/>
        </w:r>
        <w:r w:rsidRPr="008C6F8B">
          <w:rPr>
            <w:rStyle w:val="Hyperlink"/>
            <w:rFonts w:eastAsia="Arial Unicode MS"/>
            <w:noProof/>
          </w:rPr>
          <w:t>Eis 3 – Ervaringseis 1: Ervaring met leveringen</w:t>
        </w:r>
        <w:r>
          <w:rPr>
            <w:noProof/>
            <w:webHidden/>
          </w:rPr>
          <w:tab/>
        </w:r>
        <w:r>
          <w:rPr>
            <w:noProof/>
            <w:webHidden/>
          </w:rPr>
          <w:fldChar w:fldCharType="begin"/>
        </w:r>
        <w:r>
          <w:rPr>
            <w:noProof/>
            <w:webHidden/>
          </w:rPr>
          <w:instrText xml:space="preserve"> PAGEREF _Toc53598804 \h </w:instrText>
        </w:r>
        <w:r>
          <w:rPr>
            <w:noProof/>
            <w:webHidden/>
          </w:rPr>
        </w:r>
        <w:r>
          <w:rPr>
            <w:noProof/>
            <w:webHidden/>
          </w:rPr>
          <w:fldChar w:fldCharType="separate"/>
        </w:r>
        <w:r>
          <w:rPr>
            <w:noProof/>
            <w:webHidden/>
          </w:rPr>
          <w:t>13</w:t>
        </w:r>
        <w:r>
          <w:rPr>
            <w:noProof/>
            <w:webHidden/>
          </w:rPr>
          <w:fldChar w:fldCharType="end"/>
        </w:r>
      </w:hyperlink>
    </w:p>
    <w:p w14:paraId="722C490D" w14:textId="49B3D0ED"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05" w:history="1">
        <w:r w:rsidRPr="008C6F8B">
          <w:rPr>
            <w:rStyle w:val="Hyperlink"/>
            <w:noProof/>
          </w:rPr>
          <w:t>4.4</w:t>
        </w:r>
        <w:r>
          <w:rPr>
            <w:rFonts w:asciiTheme="minorHAnsi" w:eastAsiaTheme="minorEastAsia" w:hAnsiTheme="minorHAnsi" w:cstheme="minorBidi"/>
            <w:noProof/>
            <w:sz w:val="22"/>
            <w:szCs w:val="22"/>
          </w:rPr>
          <w:tab/>
        </w:r>
        <w:r w:rsidRPr="008C6F8B">
          <w:rPr>
            <w:rStyle w:val="Hyperlink"/>
            <w:noProof/>
          </w:rPr>
          <w:t>Samenwerken met andere partijen</w:t>
        </w:r>
        <w:r>
          <w:rPr>
            <w:noProof/>
            <w:webHidden/>
          </w:rPr>
          <w:tab/>
        </w:r>
        <w:r>
          <w:rPr>
            <w:noProof/>
            <w:webHidden/>
          </w:rPr>
          <w:fldChar w:fldCharType="begin"/>
        </w:r>
        <w:r>
          <w:rPr>
            <w:noProof/>
            <w:webHidden/>
          </w:rPr>
          <w:instrText xml:space="preserve"> PAGEREF _Toc53598805 \h </w:instrText>
        </w:r>
        <w:r>
          <w:rPr>
            <w:noProof/>
            <w:webHidden/>
          </w:rPr>
        </w:r>
        <w:r>
          <w:rPr>
            <w:noProof/>
            <w:webHidden/>
          </w:rPr>
          <w:fldChar w:fldCharType="separate"/>
        </w:r>
        <w:r>
          <w:rPr>
            <w:noProof/>
            <w:webHidden/>
          </w:rPr>
          <w:t>13</w:t>
        </w:r>
        <w:r>
          <w:rPr>
            <w:noProof/>
            <w:webHidden/>
          </w:rPr>
          <w:fldChar w:fldCharType="end"/>
        </w:r>
      </w:hyperlink>
    </w:p>
    <w:p w14:paraId="27FB6798" w14:textId="6CEFBAEB"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06" w:history="1">
        <w:r w:rsidRPr="008C6F8B">
          <w:rPr>
            <w:rStyle w:val="Hyperlink"/>
            <w:noProof/>
          </w:rPr>
          <w:t>4.5</w:t>
        </w:r>
        <w:r>
          <w:rPr>
            <w:rFonts w:asciiTheme="minorHAnsi" w:eastAsiaTheme="minorEastAsia" w:hAnsiTheme="minorHAnsi" w:cstheme="minorBidi"/>
            <w:noProof/>
            <w:sz w:val="22"/>
            <w:szCs w:val="22"/>
          </w:rPr>
          <w:tab/>
        </w:r>
        <w:r w:rsidRPr="008C6F8B">
          <w:rPr>
            <w:rStyle w:val="Hyperlink"/>
            <w:noProof/>
          </w:rPr>
          <w:t>Aan te leveren documenten</w:t>
        </w:r>
        <w:r>
          <w:rPr>
            <w:noProof/>
            <w:webHidden/>
          </w:rPr>
          <w:tab/>
        </w:r>
        <w:r>
          <w:rPr>
            <w:noProof/>
            <w:webHidden/>
          </w:rPr>
          <w:fldChar w:fldCharType="begin"/>
        </w:r>
        <w:r>
          <w:rPr>
            <w:noProof/>
            <w:webHidden/>
          </w:rPr>
          <w:instrText xml:space="preserve"> PAGEREF _Toc53598806 \h </w:instrText>
        </w:r>
        <w:r>
          <w:rPr>
            <w:noProof/>
            <w:webHidden/>
          </w:rPr>
        </w:r>
        <w:r>
          <w:rPr>
            <w:noProof/>
            <w:webHidden/>
          </w:rPr>
          <w:fldChar w:fldCharType="separate"/>
        </w:r>
        <w:r>
          <w:rPr>
            <w:noProof/>
            <w:webHidden/>
          </w:rPr>
          <w:t>14</w:t>
        </w:r>
        <w:r>
          <w:rPr>
            <w:noProof/>
            <w:webHidden/>
          </w:rPr>
          <w:fldChar w:fldCharType="end"/>
        </w:r>
      </w:hyperlink>
    </w:p>
    <w:p w14:paraId="72C1ED09" w14:textId="42C67115"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7" w:history="1">
        <w:r w:rsidRPr="008C6F8B">
          <w:rPr>
            <w:rStyle w:val="Hyperlink"/>
            <w:noProof/>
          </w:rPr>
          <w:t>4.5.1</w:t>
        </w:r>
        <w:r>
          <w:rPr>
            <w:rFonts w:asciiTheme="minorHAnsi" w:eastAsiaTheme="minorEastAsia" w:hAnsiTheme="minorHAnsi" w:cstheme="minorBidi"/>
            <w:noProof/>
            <w:sz w:val="22"/>
            <w:szCs w:val="22"/>
          </w:rPr>
          <w:tab/>
        </w:r>
        <w:r w:rsidRPr="008C6F8B">
          <w:rPr>
            <w:rStyle w:val="Hyperlink"/>
            <w:noProof/>
          </w:rPr>
          <w:t>Bij zelfstandige inschrijving</w:t>
        </w:r>
        <w:r>
          <w:rPr>
            <w:noProof/>
            <w:webHidden/>
          </w:rPr>
          <w:tab/>
        </w:r>
        <w:r>
          <w:rPr>
            <w:noProof/>
            <w:webHidden/>
          </w:rPr>
          <w:fldChar w:fldCharType="begin"/>
        </w:r>
        <w:r>
          <w:rPr>
            <w:noProof/>
            <w:webHidden/>
          </w:rPr>
          <w:instrText xml:space="preserve"> PAGEREF _Toc53598807 \h </w:instrText>
        </w:r>
        <w:r>
          <w:rPr>
            <w:noProof/>
            <w:webHidden/>
          </w:rPr>
        </w:r>
        <w:r>
          <w:rPr>
            <w:noProof/>
            <w:webHidden/>
          </w:rPr>
          <w:fldChar w:fldCharType="separate"/>
        </w:r>
        <w:r>
          <w:rPr>
            <w:noProof/>
            <w:webHidden/>
          </w:rPr>
          <w:t>14</w:t>
        </w:r>
        <w:r>
          <w:rPr>
            <w:noProof/>
            <w:webHidden/>
          </w:rPr>
          <w:fldChar w:fldCharType="end"/>
        </w:r>
      </w:hyperlink>
    </w:p>
    <w:p w14:paraId="14AF62AA" w14:textId="585E05F9"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8" w:history="1">
        <w:r w:rsidRPr="008C6F8B">
          <w:rPr>
            <w:rStyle w:val="Hyperlink"/>
            <w:noProof/>
          </w:rPr>
          <w:t>4.5.2</w:t>
        </w:r>
        <w:r>
          <w:rPr>
            <w:rFonts w:asciiTheme="minorHAnsi" w:eastAsiaTheme="minorEastAsia" w:hAnsiTheme="minorHAnsi" w:cstheme="minorBidi"/>
            <w:noProof/>
            <w:sz w:val="22"/>
            <w:szCs w:val="22"/>
          </w:rPr>
          <w:tab/>
        </w:r>
        <w:r w:rsidRPr="008C6F8B">
          <w:rPr>
            <w:rStyle w:val="Hyperlink"/>
            <w:noProof/>
          </w:rPr>
          <w:t>Bij inschrijving door een combinatie - artikel 10.3 ARN</w:t>
        </w:r>
        <w:r w:rsidRPr="008C6F8B">
          <w:rPr>
            <w:rStyle w:val="Hyperlink"/>
            <w:rFonts w:eastAsia="Arial Unicode MS"/>
            <w:noProof/>
            <w:vertAlign w:val="superscript"/>
          </w:rPr>
          <w:t>2016</w:t>
        </w:r>
        <w:r>
          <w:rPr>
            <w:noProof/>
            <w:webHidden/>
          </w:rPr>
          <w:tab/>
        </w:r>
        <w:r>
          <w:rPr>
            <w:noProof/>
            <w:webHidden/>
          </w:rPr>
          <w:fldChar w:fldCharType="begin"/>
        </w:r>
        <w:r>
          <w:rPr>
            <w:noProof/>
            <w:webHidden/>
          </w:rPr>
          <w:instrText xml:space="preserve"> PAGEREF _Toc53598808 \h </w:instrText>
        </w:r>
        <w:r>
          <w:rPr>
            <w:noProof/>
            <w:webHidden/>
          </w:rPr>
        </w:r>
        <w:r>
          <w:rPr>
            <w:noProof/>
            <w:webHidden/>
          </w:rPr>
          <w:fldChar w:fldCharType="separate"/>
        </w:r>
        <w:r>
          <w:rPr>
            <w:noProof/>
            <w:webHidden/>
          </w:rPr>
          <w:t>14</w:t>
        </w:r>
        <w:r>
          <w:rPr>
            <w:noProof/>
            <w:webHidden/>
          </w:rPr>
          <w:fldChar w:fldCharType="end"/>
        </w:r>
      </w:hyperlink>
    </w:p>
    <w:p w14:paraId="2768D8EB" w14:textId="6D997DB0"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09" w:history="1">
        <w:r w:rsidRPr="008C6F8B">
          <w:rPr>
            <w:rStyle w:val="Hyperlink"/>
            <w:noProof/>
          </w:rPr>
          <w:t>4.5.3</w:t>
        </w:r>
        <w:r>
          <w:rPr>
            <w:rFonts w:asciiTheme="minorHAnsi" w:eastAsiaTheme="minorEastAsia" w:hAnsiTheme="minorHAnsi" w:cstheme="minorBidi"/>
            <w:noProof/>
            <w:sz w:val="22"/>
            <w:szCs w:val="22"/>
          </w:rPr>
          <w:tab/>
        </w:r>
        <w:r w:rsidRPr="008C6F8B">
          <w:rPr>
            <w:rStyle w:val="Hyperlink"/>
            <w:noProof/>
          </w:rPr>
          <w:t>Bij inschrijving met beroep op derden (natuurlijke personen of rechtspersonen)</w:t>
        </w:r>
        <w:r>
          <w:rPr>
            <w:noProof/>
            <w:webHidden/>
          </w:rPr>
          <w:tab/>
        </w:r>
        <w:r>
          <w:rPr>
            <w:noProof/>
            <w:webHidden/>
          </w:rPr>
          <w:fldChar w:fldCharType="begin"/>
        </w:r>
        <w:r>
          <w:rPr>
            <w:noProof/>
            <w:webHidden/>
          </w:rPr>
          <w:instrText xml:space="preserve"> PAGEREF _Toc53598809 \h </w:instrText>
        </w:r>
        <w:r>
          <w:rPr>
            <w:noProof/>
            <w:webHidden/>
          </w:rPr>
        </w:r>
        <w:r>
          <w:rPr>
            <w:noProof/>
            <w:webHidden/>
          </w:rPr>
          <w:fldChar w:fldCharType="separate"/>
        </w:r>
        <w:r>
          <w:rPr>
            <w:noProof/>
            <w:webHidden/>
          </w:rPr>
          <w:t>14</w:t>
        </w:r>
        <w:r>
          <w:rPr>
            <w:noProof/>
            <w:webHidden/>
          </w:rPr>
          <w:fldChar w:fldCharType="end"/>
        </w:r>
      </w:hyperlink>
    </w:p>
    <w:p w14:paraId="7C567BF2" w14:textId="18511779"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10" w:history="1">
        <w:r w:rsidRPr="008C6F8B">
          <w:rPr>
            <w:rStyle w:val="Hyperlink"/>
            <w:noProof/>
          </w:rPr>
          <w:t>4.6</w:t>
        </w:r>
        <w:r>
          <w:rPr>
            <w:rFonts w:asciiTheme="minorHAnsi" w:eastAsiaTheme="minorEastAsia" w:hAnsiTheme="minorHAnsi" w:cstheme="minorBidi"/>
            <w:noProof/>
            <w:sz w:val="22"/>
            <w:szCs w:val="22"/>
          </w:rPr>
          <w:tab/>
        </w:r>
        <w:r w:rsidRPr="008C6F8B">
          <w:rPr>
            <w:rStyle w:val="Hyperlink"/>
            <w:noProof/>
          </w:rPr>
          <w:t>Wijze van aanleveren documenten</w:t>
        </w:r>
        <w:r>
          <w:rPr>
            <w:noProof/>
            <w:webHidden/>
          </w:rPr>
          <w:tab/>
        </w:r>
        <w:r>
          <w:rPr>
            <w:noProof/>
            <w:webHidden/>
          </w:rPr>
          <w:fldChar w:fldCharType="begin"/>
        </w:r>
        <w:r>
          <w:rPr>
            <w:noProof/>
            <w:webHidden/>
          </w:rPr>
          <w:instrText xml:space="preserve"> PAGEREF _Toc53598810 \h </w:instrText>
        </w:r>
        <w:r>
          <w:rPr>
            <w:noProof/>
            <w:webHidden/>
          </w:rPr>
        </w:r>
        <w:r>
          <w:rPr>
            <w:noProof/>
            <w:webHidden/>
          </w:rPr>
          <w:fldChar w:fldCharType="separate"/>
        </w:r>
        <w:r>
          <w:rPr>
            <w:noProof/>
            <w:webHidden/>
          </w:rPr>
          <w:t>15</w:t>
        </w:r>
        <w:r>
          <w:rPr>
            <w:noProof/>
            <w:webHidden/>
          </w:rPr>
          <w:fldChar w:fldCharType="end"/>
        </w:r>
      </w:hyperlink>
    </w:p>
    <w:p w14:paraId="1CDDE52F" w14:textId="3199B7E8" w:rsidR="00737C27" w:rsidRDefault="00737C27">
      <w:pPr>
        <w:pStyle w:val="Inhopg1"/>
        <w:tabs>
          <w:tab w:val="left" w:pos="1166"/>
          <w:tab w:val="right" w:leader="dot" w:pos="9063"/>
        </w:tabs>
        <w:rPr>
          <w:rFonts w:asciiTheme="minorHAnsi" w:eastAsiaTheme="minorEastAsia" w:hAnsiTheme="minorHAnsi" w:cstheme="minorBidi"/>
          <w:b w:val="0"/>
          <w:noProof/>
          <w:sz w:val="22"/>
          <w:szCs w:val="22"/>
        </w:rPr>
      </w:pPr>
      <w:hyperlink w:anchor="_Toc53598811" w:history="1">
        <w:r w:rsidRPr="008C6F8B">
          <w:rPr>
            <w:rStyle w:val="Hyperlink"/>
            <w:noProof/>
          </w:rPr>
          <w:t>5</w:t>
        </w:r>
        <w:r>
          <w:rPr>
            <w:rFonts w:asciiTheme="minorHAnsi" w:eastAsiaTheme="minorEastAsia" w:hAnsiTheme="minorHAnsi" w:cstheme="minorBidi"/>
            <w:b w:val="0"/>
            <w:noProof/>
            <w:sz w:val="22"/>
            <w:szCs w:val="22"/>
          </w:rPr>
          <w:tab/>
        </w:r>
        <w:r w:rsidRPr="008C6F8B">
          <w:rPr>
            <w:rStyle w:val="Hyperlink"/>
            <w:noProof/>
          </w:rPr>
          <w:t>Gunningscriterium voor de opdracht</w:t>
        </w:r>
        <w:r>
          <w:rPr>
            <w:noProof/>
            <w:webHidden/>
          </w:rPr>
          <w:tab/>
        </w:r>
        <w:r>
          <w:rPr>
            <w:noProof/>
            <w:webHidden/>
          </w:rPr>
          <w:fldChar w:fldCharType="begin"/>
        </w:r>
        <w:r>
          <w:rPr>
            <w:noProof/>
            <w:webHidden/>
          </w:rPr>
          <w:instrText xml:space="preserve"> PAGEREF _Toc53598811 \h </w:instrText>
        </w:r>
        <w:r>
          <w:rPr>
            <w:noProof/>
            <w:webHidden/>
          </w:rPr>
        </w:r>
        <w:r>
          <w:rPr>
            <w:noProof/>
            <w:webHidden/>
          </w:rPr>
          <w:fldChar w:fldCharType="separate"/>
        </w:r>
        <w:r>
          <w:rPr>
            <w:noProof/>
            <w:webHidden/>
          </w:rPr>
          <w:t>16</w:t>
        </w:r>
        <w:r>
          <w:rPr>
            <w:noProof/>
            <w:webHidden/>
          </w:rPr>
          <w:fldChar w:fldCharType="end"/>
        </w:r>
      </w:hyperlink>
    </w:p>
    <w:p w14:paraId="07ADEFB4" w14:textId="7E34BCDB"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12" w:history="1">
        <w:r w:rsidRPr="008C6F8B">
          <w:rPr>
            <w:rStyle w:val="Hyperlink"/>
            <w:noProof/>
          </w:rPr>
          <w:t>5.1</w:t>
        </w:r>
        <w:r>
          <w:rPr>
            <w:rFonts w:asciiTheme="minorHAnsi" w:eastAsiaTheme="minorEastAsia" w:hAnsiTheme="minorHAnsi" w:cstheme="minorBidi"/>
            <w:noProof/>
            <w:sz w:val="22"/>
            <w:szCs w:val="22"/>
          </w:rPr>
          <w:tab/>
        </w:r>
        <w:r w:rsidRPr="008C6F8B">
          <w:rPr>
            <w:rStyle w:val="Hyperlink"/>
            <w:noProof/>
          </w:rPr>
          <w:t>Algemene beschrijving en doel</w:t>
        </w:r>
        <w:r>
          <w:rPr>
            <w:noProof/>
            <w:webHidden/>
          </w:rPr>
          <w:tab/>
        </w:r>
        <w:r>
          <w:rPr>
            <w:noProof/>
            <w:webHidden/>
          </w:rPr>
          <w:fldChar w:fldCharType="begin"/>
        </w:r>
        <w:r>
          <w:rPr>
            <w:noProof/>
            <w:webHidden/>
          </w:rPr>
          <w:instrText xml:space="preserve"> PAGEREF _Toc53598812 \h </w:instrText>
        </w:r>
        <w:r>
          <w:rPr>
            <w:noProof/>
            <w:webHidden/>
          </w:rPr>
        </w:r>
        <w:r>
          <w:rPr>
            <w:noProof/>
            <w:webHidden/>
          </w:rPr>
          <w:fldChar w:fldCharType="separate"/>
        </w:r>
        <w:r>
          <w:rPr>
            <w:noProof/>
            <w:webHidden/>
          </w:rPr>
          <w:t>16</w:t>
        </w:r>
        <w:r>
          <w:rPr>
            <w:noProof/>
            <w:webHidden/>
          </w:rPr>
          <w:fldChar w:fldCharType="end"/>
        </w:r>
      </w:hyperlink>
    </w:p>
    <w:p w14:paraId="36D185A3" w14:textId="29BABEF5"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13" w:history="1">
        <w:r w:rsidRPr="008C6F8B">
          <w:rPr>
            <w:rStyle w:val="Hyperlink"/>
            <w:noProof/>
          </w:rPr>
          <w:t>5.2</w:t>
        </w:r>
        <w:r>
          <w:rPr>
            <w:rFonts w:asciiTheme="minorHAnsi" w:eastAsiaTheme="minorEastAsia" w:hAnsiTheme="minorHAnsi" w:cstheme="minorBidi"/>
            <w:noProof/>
            <w:sz w:val="22"/>
            <w:szCs w:val="22"/>
          </w:rPr>
          <w:tab/>
        </w:r>
        <w:r w:rsidRPr="008C6F8B">
          <w:rPr>
            <w:rStyle w:val="Hyperlink"/>
            <w:noProof/>
          </w:rPr>
          <w:t>Gunningscriterium</w:t>
        </w:r>
        <w:r>
          <w:rPr>
            <w:noProof/>
            <w:webHidden/>
          </w:rPr>
          <w:tab/>
        </w:r>
        <w:r>
          <w:rPr>
            <w:noProof/>
            <w:webHidden/>
          </w:rPr>
          <w:fldChar w:fldCharType="begin"/>
        </w:r>
        <w:r>
          <w:rPr>
            <w:noProof/>
            <w:webHidden/>
          </w:rPr>
          <w:instrText xml:space="preserve"> PAGEREF _Toc53598813 \h </w:instrText>
        </w:r>
        <w:r>
          <w:rPr>
            <w:noProof/>
            <w:webHidden/>
          </w:rPr>
        </w:r>
        <w:r>
          <w:rPr>
            <w:noProof/>
            <w:webHidden/>
          </w:rPr>
          <w:fldChar w:fldCharType="separate"/>
        </w:r>
        <w:r>
          <w:rPr>
            <w:noProof/>
            <w:webHidden/>
          </w:rPr>
          <w:t>16</w:t>
        </w:r>
        <w:r>
          <w:rPr>
            <w:noProof/>
            <w:webHidden/>
          </w:rPr>
          <w:fldChar w:fldCharType="end"/>
        </w:r>
      </w:hyperlink>
    </w:p>
    <w:p w14:paraId="1F008F5D" w14:textId="2C3B3C97"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14" w:history="1">
        <w:r w:rsidRPr="008C6F8B">
          <w:rPr>
            <w:rStyle w:val="Hyperlink"/>
            <w:noProof/>
          </w:rPr>
          <w:t>5.2.1</w:t>
        </w:r>
        <w:r>
          <w:rPr>
            <w:rFonts w:asciiTheme="minorHAnsi" w:eastAsiaTheme="minorEastAsia" w:hAnsiTheme="minorHAnsi" w:cstheme="minorBidi"/>
            <w:noProof/>
            <w:sz w:val="22"/>
            <w:szCs w:val="22"/>
          </w:rPr>
          <w:tab/>
        </w:r>
        <w:r w:rsidRPr="008C6F8B">
          <w:rPr>
            <w:rStyle w:val="Hyperlink"/>
            <w:noProof/>
          </w:rPr>
          <w:t>Formule</w:t>
        </w:r>
        <w:r>
          <w:rPr>
            <w:noProof/>
            <w:webHidden/>
          </w:rPr>
          <w:tab/>
        </w:r>
        <w:r>
          <w:rPr>
            <w:noProof/>
            <w:webHidden/>
          </w:rPr>
          <w:fldChar w:fldCharType="begin"/>
        </w:r>
        <w:r>
          <w:rPr>
            <w:noProof/>
            <w:webHidden/>
          </w:rPr>
          <w:instrText xml:space="preserve"> PAGEREF _Toc53598814 \h </w:instrText>
        </w:r>
        <w:r>
          <w:rPr>
            <w:noProof/>
            <w:webHidden/>
          </w:rPr>
        </w:r>
        <w:r>
          <w:rPr>
            <w:noProof/>
            <w:webHidden/>
          </w:rPr>
          <w:fldChar w:fldCharType="separate"/>
        </w:r>
        <w:r>
          <w:rPr>
            <w:noProof/>
            <w:webHidden/>
          </w:rPr>
          <w:t>16</w:t>
        </w:r>
        <w:r>
          <w:rPr>
            <w:noProof/>
            <w:webHidden/>
          </w:rPr>
          <w:fldChar w:fldCharType="end"/>
        </w:r>
      </w:hyperlink>
    </w:p>
    <w:p w14:paraId="7388B1C2" w14:textId="42E515F7"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15" w:history="1">
        <w:r w:rsidRPr="008C6F8B">
          <w:rPr>
            <w:rStyle w:val="Hyperlink"/>
            <w:noProof/>
          </w:rPr>
          <w:t>5.3</w:t>
        </w:r>
        <w:r>
          <w:rPr>
            <w:rFonts w:asciiTheme="minorHAnsi" w:eastAsiaTheme="minorEastAsia" w:hAnsiTheme="minorHAnsi" w:cstheme="minorBidi"/>
            <w:noProof/>
            <w:sz w:val="22"/>
            <w:szCs w:val="22"/>
          </w:rPr>
          <w:tab/>
        </w:r>
        <w:r w:rsidRPr="008C6F8B">
          <w:rPr>
            <w:rStyle w:val="Hyperlink"/>
            <w:noProof/>
          </w:rPr>
          <w:t>Subgunningscriteria</w:t>
        </w:r>
        <w:r>
          <w:rPr>
            <w:noProof/>
            <w:webHidden/>
          </w:rPr>
          <w:tab/>
        </w:r>
        <w:r>
          <w:rPr>
            <w:noProof/>
            <w:webHidden/>
          </w:rPr>
          <w:fldChar w:fldCharType="begin"/>
        </w:r>
        <w:r>
          <w:rPr>
            <w:noProof/>
            <w:webHidden/>
          </w:rPr>
          <w:instrText xml:space="preserve"> PAGEREF _Toc53598815 \h </w:instrText>
        </w:r>
        <w:r>
          <w:rPr>
            <w:noProof/>
            <w:webHidden/>
          </w:rPr>
        </w:r>
        <w:r>
          <w:rPr>
            <w:noProof/>
            <w:webHidden/>
          </w:rPr>
          <w:fldChar w:fldCharType="separate"/>
        </w:r>
        <w:r>
          <w:rPr>
            <w:noProof/>
            <w:webHidden/>
          </w:rPr>
          <w:t>16</w:t>
        </w:r>
        <w:r>
          <w:rPr>
            <w:noProof/>
            <w:webHidden/>
          </w:rPr>
          <w:fldChar w:fldCharType="end"/>
        </w:r>
      </w:hyperlink>
    </w:p>
    <w:p w14:paraId="5E184A8C" w14:textId="55682812"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16" w:history="1">
        <w:r w:rsidRPr="008C6F8B">
          <w:rPr>
            <w:rStyle w:val="Hyperlink"/>
            <w:noProof/>
          </w:rPr>
          <w:t>5.3.1</w:t>
        </w:r>
        <w:r>
          <w:rPr>
            <w:rFonts w:asciiTheme="minorHAnsi" w:eastAsiaTheme="minorEastAsia" w:hAnsiTheme="minorHAnsi" w:cstheme="minorBidi"/>
            <w:noProof/>
            <w:sz w:val="22"/>
            <w:szCs w:val="22"/>
          </w:rPr>
          <w:tab/>
        </w:r>
        <w:r w:rsidRPr="008C6F8B">
          <w:rPr>
            <w:rStyle w:val="Hyperlink"/>
            <w:noProof/>
          </w:rPr>
          <w:t>Tabel subgunningscriteria</w:t>
        </w:r>
        <w:r>
          <w:rPr>
            <w:noProof/>
            <w:webHidden/>
          </w:rPr>
          <w:tab/>
        </w:r>
        <w:r>
          <w:rPr>
            <w:noProof/>
            <w:webHidden/>
          </w:rPr>
          <w:fldChar w:fldCharType="begin"/>
        </w:r>
        <w:r>
          <w:rPr>
            <w:noProof/>
            <w:webHidden/>
          </w:rPr>
          <w:instrText xml:space="preserve"> PAGEREF _Toc53598816 \h </w:instrText>
        </w:r>
        <w:r>
          <w:rPr>
            <w:noProof/>
            <w:webHidden/>
          </w:rPr>
        </w:r>
        <w:r>
          <w:rPr>
            <w:noProof/>
            <w:webHidden/>
          </w:rPr>
          <w:fldChar w:fldCharType="separate"/>
        </w:r>
        <w:r>
          <w:rPr>
            <w:noProof/>
            <w:webHidden/>
          </w:rPr>
          <w:t>16</w:t>
        </w:r>
        <w:r>
          <w:rPr>
            <w:noProof/>
            <w:webHidden/>
          </w:rPr>
          <w:fldChar w:fldCharType="end"/>
        </w:r>
      </w:hyperlink>
    </w:p>
    <w:p w14:paraId="64F0CC6D" w14:textId="4A58B8D1"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17" w:history="1">
        <w:r w:rsidRPr="008C6F8B">
          <w:rPr>
            <w:rStyle w:val="Hyperlink"/>
            <w:noProof/>
          </w:rPr>
          <w:t>5.3.2</w:t>
        </w:r>
        <w:r>
          <w:rPr>
            <w:rFonts w:asciiTheme="minorHAnsi" w:eastAsiaTheme="minorEastAsia" w:hAnsiTheme="minorHAnsi" w:cstheme="minorBidi"/>
            <w:noProof/>
            <w:sz w:val="22"/>
            <w:szCs w:val="22"/>
          </w:rPr>
          <w:tab/>
        </w:r>
        <w:r w:rsidRPr="008C6F8B">
          <w:rPr>
            <w:rStyle w:val="Hyperlink"/>
            <w:noProof/>
          </w:rPr>
          <w:t>Uitwerking subgunningscriteria</w:t>
        </w:r>
        <w:r>
          <w:rPr>
            <w:noProof/>
            <w:webHidden/>
          </w:rPr>
          <w:tab/>
        </w:r>
        <w:r>
          <w:rPr>
            <w:noProof/>
            <w:webHidden/>
          </w:rPr>
          <w:fldChar w:fldCharType="begin"/>
        </w:r>
        <w:r>
          <w:rPr>
            <w:noProof/>
            <w:webHidden/>
          </w:rPr>
          <w:instrText xml:space="preserve"> PAGEREF _Toc53598817 \h </w:instrText>
        </w:r>
        <w:r>
          <w:rPr>
            <w:noProof/>
            <w:webHidden/>
          </w:rPr>
        </w:r>
        <w:r>
          <w:rPr>
            <w:noProof/>
            <w:webHidden/>
          </w:rPr>
          <w:fldChar w:fldCharType="separate"/>
        </w:r>
        <w:r>
          <w:rPr>
            <w:noProof/>
            <w:webHidden/>
          </w:rPr>
          <w:t>16</w:t>
        </w:r>
        <w:r>
          <w:rPr>
            <w:noProof/>
            <w:webHidden/>
          </w:rPr>
          <w:fldChar w:fldCharType="end"/>
        </w:r>
      </w:hyperlink>
    </w:p>
    <w:p w14:paraId="04DF5D33" w14:textId="49D76384"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18" w:history="1">
        <w:r w:rsidRPr="008C6F8B">
          <w:rPr>
            <w:rStyle w:val="Hyperlink"/>
            <w:noProof/>
          </w:rPr>
          <w:t>5.4</w:t>
        </w:r>
        <w:r>
          <w:rPr>
            <w:rFonts w:asciiTheme="minorHAnsi" w:eastAsiaTheme="minorEastAsia" w:hAnsiTheme="minorHAnsi" w:cstheme="minorBidi"/>
            <w:noProof/>
            <w:sz w:val="22"/>
            <w:szCs w:val="22"/>
          </w:rPr>
          <w:tab/>
        </w:r>
        <w:r w:rsidRPr="008C6F8B">
          <w:rPr>
            <w:rStyle w:val="Hyperlink"/>
            <w:noProof/>
          </w:rPr>
          <w:t>Voorbeeldberekening</w:t>
        </w:r>
        <w:r>
          <w:rPr>
            <w:noProof/>
            <w:webHidden/>
          </w:rPr>
          <w:tab/>
        </w:r>
        <w:r>
          <w:rPr>
            <w:noProof/>
            <w:webHidden/>
          </w:rPr>
          <w:fldChar w:fldCharType="begin"/>
        </w:r>
        <w:r>
          <w:rPr>
            <w:noProof/>
            <w:webHidden/>
          </w:rPr>
          <w:instrText xml:space="preserve"> PAGEREF _Toc53598818 \h </w:instrText>
        </w:r>
        <w:r>
          <w:rPr>
            <w:noProof/>
            <w:webHidden/>
          </w:rPr>
        </w:r>
        <w:r>
          <w:rPr>
            <w:noProof/>
            <w:webHidden/>
          </w:rPr>
          <w:fldChar w:fldCharType="separate"/>
        </w:r>
        <w:r>
          <w:rPr>
            <w:noProof/>
            <w:webHidden/>
          </w:rPr>
          <w:t>18</w:t>
        </w:r>
        <w:r>
          <w:rPr>
            <w:noProof/>
            <w:webHidden/>
          </w:rPr>
          <w:fldChar w:fldCharType="end"/>
        </w:r>
      </w:hyperlink>
    </w:p>
    <w:p w14:paraId="08071AB6" w14:textId="4E0ACA20" w:rsidR="00737C27" w:rsidRDefault="00737C27">
      <w:pPr>
        <w:pStyle w:val="Inhopg1"/>
        <w:tabs>
          <w:tab w:val="left" w:pos="1166"/>
          <w:tab w:val="right" w:leader="dot" w:pos="9063"/>
        </w:tabs>
        <w:rPr>
          <w:rFonts w:asciiTheme="minorHAnsi" w:eastAsiaTheme="minorEastAsia" w:hAnsiTheme="minorHAnsi" w:cstheme="minorBidi"/>
          <w:b w:val="0"/>
          <w:noProof/>
          <w:sz w:val="22"/>
          <w:szCs w:val="22"/>
        </w:rPr>
      </w:pPr>
      <w:hyperlink w:anchor="_Toc53598819" w:history="1">
        <w:r w:rsidRPr="008C6F8B">
          <w:rPr>
            <w:rStyle w:val="Hyperlink"/>
            <w:noProof/>
          </w:rPr>
          <w:t>6</w:t>
        </w:r>
        <w:r>
          <w:rPr>
            <w:rFonts w:asciiTheme="minorHAnsi" w:eastAsiaTheme="minorEastAsia" w:hAnsiTheme="minorHAnsi" w:cstheme="minorBidi"/>
            <w:b w:val="0"/>
            <w:noProof/>
            <w:sz w:val="22"/>
            <w:szCs w:val="22"/>
          </w:rPr>
          <w:tab/>
        </w:r>
        <w:r w:rsidRPr="008C6F8B">
          <w:rPr>
            <w:rStyle w:val="Hyperlink"/>
            <w:noProof/>
          </w:rPr>
          <w:t>Beoordelingsproces</w:t>
        </w:r>
        <w:r>
          <w:rPr>
            <w:noProof/>
            <w:webHidden/>
          </w:rPr>
          <w:tab/>
        </w:r>
        <w:r>
          <w:rPr>
            <w:noProof/>
            <w:webHidden/>
          </w:rPr>
          <w:fldChar w:fldCharType="begin"/>
        </w:r>
        <w:r>
          <w:rPr>
            <w:noProof/>
            <w:webHidden/>
          </w:rPr>
          <w:instrText xml:space="preserve"> PAGEREF _Toc53598819 \h </w:instrText>
        </w:r>
        <w:r>
          <w:rPr>
            <w:noProof/>
            <w:webHidden/>
          </w:rPr>
        </w:r>
        <w:r>
          <w:rPr>
            <w:noProof/>
            <w:webHidden/>
          </w:rPr>
          <w:fldChar w:fldCharType="separate"/>
        </w:r>
        <w:r>
          <w:rPr>
            <w:noProof/>
            <w:webHidden/>
          </w:rPr>
          <w:t>19</w:t>
        </w:r>
        <w:r>
          <w:rPr>
            <w:noProof/>
            <w:webHidden/>
          </w:rPr>
          <w:fldChar w:fldCharType="end"/>
        </w:r>
      </w:hyperlink>
    </w:p>
    <w:p w14:paraId="13987FE7" w14:textId="1D08BF8C"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20" w:history="1">
        <w:r w:rsidRPr="008C6F8B">
          <w:rPr>
            <w:rStyle w:val="Hyperlink"/>
            <w:noProof/>
          </w:rPr>
          <w:t>6.1</w:t>
        </w:r>
        <w:r>
          <w:rPr>
            <w:rFonts w:asciiTheme="minorHAnsi" w:eastAsiaTheme="minorEastAsia" w:hAnsiTheme="minorHAnsi" w:cstheme="minorBidi"/>
            <w:noProof/>
            <w:sz w:val="22"/>
            <w:szCs w:val="22"/>
          </w:rPr>
          <w:tab/>
        </w:r>
        <w:r w:rsidRPr="008C6F8B">
          <w:rPr>
            <w:rStyle w:val="Hyperlink"/>
            <w:noProof/>
          </w:rPr>
          <w:t>Aan te leveren documenten</w:t>
        </w:r>
        <w:r>
          <w:rPr>
            <w:noProof/>
            <w:webHidden/>
          </w:rPr>
          <w:tab/>
        </w:r>
        <w:r>
          <w:rPr>
            <w:noProof/>
            <w:webHidden/>
          </w:rPr>
          <w:fldChar w:fldCharType="begin"/>
        </w:r>
        <w:r>
          <w:rPr>
            <w:noProof/>
            <w:webHidden/>
          </w:rPr>
          <w:instrText xml:space="preserve"> PAGEREF _Toc53598820 \h </w:instrText>
        </w:r>
        <w:r>
          <w:rPr>
            <w:noProof/>
            <w:webHidden/>
          </w:rPr>
        </w:r>
        <w:r>
          <w:rPr>
            <w:noProof/>
            <w:webHidden/>
          </w:rPr>
          <w:fldChar w:fldCharType="separate"/>
        </w:r>
        <w:r>
          <w:rPr>
            <w:noProof/>
            <w:webHidden/>
          </w:rPr>
          <w:t>19</w:t>
        </w:r>
        <w:r>
          <w:rPr>
            <w:noProof/>
            <w:webHidden/>
          </w:rPr>
          <w:fldChar w:fldCharType="end"/>
        </w:r>
      </w:hyperlink>
    </w:p>
    <w:p w14:paraId="5C6F74D8" w14:textId="1DCD831E"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21" w:history="1">
        <w:r w:rsidRPr="008C6F8B">
          <w:rPr>
            <w:rStyle w:val="Hyperlink"/>
            <w:rFonts w:eastAsiaTheme="minorHAnsi"/>
            <w:noProof/>
            <w:lang w:eastAsia="en-US"/>
          </w:rPr>
          <w:t>6.2</w:t>
        </w:r>
        <w:r>
          <w:rPr>
            <w:rFonts w:asciiTheme="minorHAnsi" w:eastAsiaTheme="minorEastAsia" w:hAnsiTheme="minorHAnsi" w:cstheme="minorBidi"/>
            <w:noProof/>
            <w:sz w:val="22"/>
            <w:szCs w:val="22"/>
          </w:rPr>
          <w:tab/>
        </w:r>
        <w:r w:rsidRPr="008C6F8B">
          <w:rPr>
            <w:rStyle w:val="Hyperlink"/>
            <w:rFonts w:eastAsiaTheme="minorHAnsi"/>
            <w:noProof/>
            <w:lang w:eastAsia="en-US"/>
          </w:rPr>
          <w:t>Proces Verbaal van aanbesteding</w:t>
        </w:r>
        <w:r>
          <w:rPr>
            <w:noProof/>
            <w:webHidden/>
          </w:rPr>
          <w:tab/>
        </w:r>
        <w:r>
          <w:rPr>
            <w:noProof/>
            <w:webHidden/>
          </w:rPr>
          <w:fldChar w:fldCharType="begin"/>
        </w:r>
        <w:r>
          <w:rPr>
            <w:noProof/>
            <w:webHidden/>
          </w:rPr>
          <w:instrText xml:space="preserve"> PAGEREF _Toc53598821 \h </w:instrText>
        </w:r>
        <w:r>
          <w:rPr>
            <w:noProof/>
            <w:webHidden/>
          </w:rPr>
        </w:r>
        <w:r>
          <w:rPr>
            <w:noProof/>
            <w:webHidden/>
          </w:rPr>
          <w:fldChar w:fldCharType="separate"/>
        </w:r>
        <w:r>
          <w:rPr>
            <w:noProof/>
            <w:webHidden/>
          </w:rPr>
          <w:t>19</w:t>
        </w:r>
        <w:r>
          <w:rPr>
            <w:noProof/>
            <w:webHidden/>
          </w:rPr>
          <w:fldChar w:fldCharType="end"/>
        </w:r>
      </w:hyperlink>
    </w:p>
    <w:p w14:paraId="3AE25797" w14:textId="17821634"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22" w:history="1">
        <w:r w:rsidRPr="008C6F8B">
          <w:rPr>
            <w:rStyle w:val="Hyperlink"/>
            <w:noProof/>
          </w:rPr>
          <w:t>6.3</w:t>
        </w:r>
        <w:r>
          <w:rPr>
            <w:rFonts w:asciiTheme="minorHAnsi" w:eastAsiaTheme="minorEastAsia" w:hAnsiTheme="minorHAnsi" w:cstheme="minorBidi"/>
            <w:noProof/>
            <w:sz w:val="22"/>
            <w:szCs w:val="22"/>
          </w:rPr>
          <w:tab/>
        </w:r>
        <w:r w:rsidRPr="008C6F8B">
          <w:rPr>
            <w:rStyle w:val="Hyperlink"/>
            <w:noProof/>
          </w:rPr>
          <w:t>Wijze van beoordelen</w:t>
        </w:r>
        <w:r>
          <w:rPr>
            <w:noProof/>
            <w:webHidden/>
          </w:rPr>
          <w:tab/>
        </w:r>
        <w:r>
          <w:rPr>
            <w:noProof/>
            <w:webHidden/>
          </w:rPr>
          <w:fldChar w:fldCharType="begin"/>
        </w:r>
        <w:r>
          <w:rPr>
            <w:noProof/>
            <w:webHidden/>
          </w:rPr>
          <w:instrText xml:space="preserve"> PAGEREF _Toc53598822 \h </w:instrText>
        </w:r>
        <w:r>
          <w:rPr>
            <w:noProof/>
            <w:webHidden/>
          </w:rPr>
        </w:r>
        <w:r>
          <w:rPr>
            <w:noProof/>
            <w:webHidden/>
          </w:rPr>
          <w:fldChar w:fldCharType="separate"/>
        </w:r>
        <w:r>
          <w:rPr>
            <w:noProof/>
            <w:webHidden/>
          </w:rPr>
          <w:t>19</w:t>
        </w:r>
        <w:r>
          <w:rPr>
            <w:noProof/>
            <w:webHidden/>
          </w:rPr>
          <w:fldChar w:fldCharType="end"/>
        </w:r>
      </w:hyperlink>
    </w:p>
    <w:p w14:paraId="1846FC85" w14:textId="16DC4130"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3" w:history="1">
        <w:r w:rsidRPr="008C6F8B">
          <w:rPr>
            <w:rStyle w:val="Hyperlink"/>
            <w:noProof/>
          </w:rPr>
          <w:t>6.3.1</w:t>
        </w:r>
        <w:r>
          <w:rPr>
            <w:rFonts w:asciiTheme="minorHAnsi" w:eastAsiaTheme="minorEastAsia" w:hAnsiTheme="minorHAnsi" w:cstheme="minorBidi"/>
            <w:noProof/>
            <w:sz w:val="22"/>
            <w:szCs w:val="22"/>
          </w:rPr>
          <w:tab/>
        </w:r>
        <w:r w:rsidRPr="008C6F8B">
          <w:rPr>
            <w:rStyle w:val="Hyperlink"/>
            <w:noProof/>
          </w:rPr>
          <w:t>Stap 1 – Beoordelen UEA, aanverwante documenten en inschrijvingsformulier</w:t>
        </w:r>
        <w:r>
          <w:rPr>
            <w:noProof/>
            <w:webHidden/>
          </w:rPr>
          <w:tab/>
        </w:r>
        <w:r>
          <w:rPr>
            <w:noProof/>
            <w:webHidden/>
          </w:rPr>
          <w:fldChar w:fldCharType="begin"/>
        </w:r>
        <w:r>
          <w:rPr>
            <w:noProof/>
            <w:webHidden/>
          </w:rPr>
          <w:instrText xml:space="preserve"> PAGEREF _Toc53598823 \h </w:instrText>
        </w:r>
        <w:r>
          <w:rPr>
            <w:noProof/>
            <w:webHidden/>
          </w:rPr>
        </w:r>
        <w:r>
          <w:rPr>
            <w:noProof/>
            <w:webHidden/>
          </w:rPr>
          <w:fldChar w:fldCharType="separate"/>
        </w:r>
        <w:r>
          <w:rPr>
            <w:noProof/>
            <w:webHidden/>
          </w:rPr>
          <w:t>19</w:t>
        </w:r>
        <w:r>
          <w:rPr>
            <w:noProof/>
            <w:webHidden/>
          </w:rPr>
          <w:fldChar w:fldCharType="end"/>
        </w:r>
      </w:hyperlink>
    </w:p>
    <w:p w14:paraId="76524AC9" w14:textId="01472BBF"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4" w:history="1">
        <w:r w:rsidRPr="008C6F8B">
          <w:rPr>
            <w:rStyle w:val="Hyperlink"/>
            <w:noProof/>
          </w:rPr>
          <w:t>6.3.2</w:t>
        </w:r>
        <w:r>
          <w:rPr>
            <w:rFonts w:asciiTheme="minorHAnsi" w:eastAsiaTheme="minorEastAsia" w:hAnsiTheme="minorHAnsi" w:cstheme="minorBidi"/>
            <w:noProof/>
            <w:sz w:val="22"/>
            <w:szCs w:val="22"/>
          </w:rPr>
          <w:tab/>
        </w:r>
        <w:r w:rsidRPr="008C6F8B">
          <w:rPr>
            <w:rStyle w:val="Hyperlink"/>
            <w:noProof/>
          </w:rPr>
          <w:t>Stap 2 – Beoordelen in het kader van kwalitatieve subgunningscriterium</w:t>
        </w:r>
        <w:r>
          <w:rPr>
            <w:noProof/>
            <w:webHidden/>
          </w:rPr>
          <w:tab/>
        </w:r>
        <w:r>
          <w:rPr>
            <w:noProof/>
            <w:webHidden/>
          </w:rPr>
          <w:fldChar w:fldCharType="begin"/>
        </w:r>
        <w:r>
          <w:rPr>
            <w:noProof/>
            <w:webHidden/>
          </w:rPr>
          <w:instrText xml:space="preserve"> PAGEREF _Toc53598824 \h </w:instrText>
        </w:r>
        <w:r>
          <w:rPr>
            <w:noProof/>
            <w:webHidden/>
          </w:rPr>
        </w:r>
        <w:r>
          <w:rPr>
            <w:noProof/>
            <w:webHidden/>
          </w:rPr>
          <w:fldChar w:fldCharType="separate"/>
        </w:r>
        <w:r>
          <w:rPr>
            <w:noProof/>
            <w:webHidden/>
          </w:rPr>
          <w:t>19</w:t>
        </w:r>
        <w:r>
          <w:rPr>
            <w:noProof/>
            <w:webHidden/>
          </w:rPr>
          <w:fldChar w:fldCharType="end"/>
        </w:r>
      </w:hyperlink>
    </w:p>
    <w:p w14:paraId="4E0C045E" w14:textId="6D00E70D"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5" w:history="1">
        <w:r w:rsidRPr="008C6F8B">
          <w:rPr>
            <w:rStyle w:val="Hyperlink"/>
            <w:noProof/>
          </w:rPr>
          <w:t>6.3.3</w:t>
        </w:r>
        <w:r>
          <w:rPr>
            <w:rFonts w:asciiTheme="minorHAnsi" w:eastAsiaTheme="minorEastAsia" w:hAnsiTheme="minorHAnsi" w:cstheme="minorBidi"/>
            <w:noProof/>
            <w:sz w:val="22"/>
            <w:szCs w:val="22"/>
          </w:rPr>
          <w:tab/>
        </w:r>
        <w:r w:rsidRPr="008C6F8B">
          <w:rPr>
            <w:rStyle w:val="Hyperlink"/>
            <w:noProof/>
          </w:rPr>
          <w:t>Stap 3 – Beoordelen inschrijvingsbedrag</w:t>
        </w:r>
        <w:r>
          <w:rPr>
            <w:noProof/>
            <w:webHidden/>
          </w:rPr>
          <w:tab/>
        </w:r>
        <w:r>
          <w:rPr>
            <w:noProof/>
            <w:webHidden/>
          </w:rPr>
          <w:fldChar w:fldCharType="begin"/>
        </w:r>
        <w:r>
          <w:rPr>
            <w:noProof/>
            <w:webHidden/>
          </w:rPr>
          <w:instrText xml:space="preserve"> PAGEREF _Toc53598825 \h </w:instrText>
        </w:r>
        <w:r>
          <w:rPr>
            <w:noProof/>
            <w:webHidden/>
          </w:rPr>
        </w:r>
        <w:r>
          <w:rPr>
            <w:noProof/>
            <w:webHidden/>
          </w:rPr>
          <w:fldChar w:fldCharType="separate"/>
        </w:r>
        <w:r>
          <w:rPr>
            <w:noProof/>
            <w:webHidden/>
          </w:rPr>
          <w:t>19</w:t>
        </w:r>
        <w:r>
          <w:rPr>
            <w:noProof/>
            <w:webHidden/>
          </w:rPr>
          <w:fldChar w:fldCharType="end"/>
        </w:r>
      </w:hyperlink>
    </w:p>
    <w:p w14:paraId="3E107406" w14:textId="3B34C1F3"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6" w:history="1">
        <w:r w:rsidRPr="008C6F8B">
          <w:rPr>
            <w:rStyle w:val="Hyperlink"/>
            <w:noProof/>
          </w:rPr>
          <w:t>6.3.4</w:t>
        </w:r>
        <w:r>
          <w:rPr>
            <w:rFonts w:asciiTheme="minorHAnsi" w:eastAsiaTheme="minorEastAsia" w:hAnsiTheme="minorHAnsi" w:cstheme="minorBidi"/>
            <w:noProof/>
            <w:sz w:val="22"/>
            <w:szCs w:val="22"/>
          </w:rPr>
          <w:tab/>
        </w:r>
        <w:r w:rsidRPr="008C6F8B">
          <w:rPr>
            <w:rStyle w:val="Hyperlink"/>
            <w:noProof/>
          </w:rPr>
          <w:t>Stap 4 – Bepalen rangorde</w:t>
        </w:r>
        <w:r>
          <w:rPr>
            <w:noProof/>
            <w:webHidden/>
          </w:rPr>
          <w:tab/>
        </w:r>
        <w:r>
          <w:rPr>
            <w:noProof/>
            <w:webHidden/>
          </w:rPr>
          <w:fldChar w:fldCharType="begin"/>
        </w:r>
        <w:r>
          <w:rPr>
            <w:noProof/>
            <w:webHidden/>
          </w:rPr>
          <w:instrText xml:space="preserve"> PAGEREF _Toc53598826 \h </w:instrText>
        </w:r>
        <w:r>
          <w:rPr>
            <w:noProof/>
            <w:webHidden/>
          </w:rPr>
        </w:r>
        <w:r>
          <w:rPr>
            <w:noProof/>
            <w:webHidden/>
          </w:rPr>
          <w:fldChar w:fldCharType="separate"/>
        </w:r>
        <w:r>
          <w:rPr>
            <w:noProof/>
            <w:webHidden/>
          </w:rPr>
          <w:t>20</w:t>
        </w:r>
        <w:r>
          <w:rPr>
            <w:noProof/>
            <w:webHidden/>
          </w:rPr>
          <w:fldChar w:fldCharType="end"/>
        </w:r>
      </w:hyperlink>
    </w:p>
    <w:p w14:paraId="183FD6E9" w14:textId="736B2F8E"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7" w:history="1">
        <w:r w:rsidRPr="008C6F8B">
          <w:rPr>
            <w:rStyle w:val="Hyperlink"/>
            <w:noProof/>
          </w:rPr>
          <w:t>6.3.5</w:t>
        </w:r>
        <w:r>
          <w:rPr>
            <w:rFonts w:asciiTheme="minorHAnsi" w:eastAsiaTheme="minorEastAsia" w:hAnsiTheme="minorHAnsi" w:cstheme="minorBidi"/>
            <w:noProof/>
            <w:sz w:val="22"/>
            <w:szCs w:val="22"/>
          </w:rPr>
          <w:tab/>
        </w:r>
        <w:r w:rsidRPr="008C6F8B">
          <w:rPr>
            <w:rStyle w:val="Hyperlink"/>
            <w:noProof/>
          </w:rPr>
          <w:t>Stap 5 – Indienen van bewijsstukken</w:t>
        </w:r>
        <w:r>
          <w:rPr>
            <w:noProof/>
            <w:webHidden/>
          </w:rPr>
          <w:tab/>
        </w:r>
        <w:r>
          <w:rPr>
            <w:noProof/>
            <w:webHidden/>
          </w:rPr>
          <w:fldChar w:fldCharType="begin"/>
        </w:r>
        <w:r>
          <w:rPr>
            <w:noProof/>
            <w:webHidden/>
          </w:rPr>
          <w:instrText xml:space="preserve"> PAGEREF _Toc53598827 \h </w:instrText>
        </w:r>
        <w:r>
          <w:rPr>
            <w:noProof/>
            <w:webHidden/>
          </w:rPr>
        </w:r>
        <w:r>
          <w:rPr>
            <w:noProof/>
            <w:webHidden/>
          </w:rPr>
          <w:fldChar w:fldCharType="separate"/>
        </w:r>
        <w:r>
          <w:rPr>
            <w:noProof/>
            <w:webHidden/>
          </w:rPr>
          <w:t>20</w:t>
        </w:r>
        <w:r>
          <w:rPr>
            <w:noProof/>
            <w:webHidden/>
          </w:rPr>
          <w:fldChar w:fldCharType="end"/>
        </w:r>
      </w:hyperlink>
    </w:p>
    <w:p w14:paraId="64245C1E" w14:textId="3BD269F0"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8" w:history="1">
        <w:r w:rsidRPr="008C6F8B">
          <w:rPr>
            <w:rStyle w:val="Hyperlink"/>
            <w:noProof/>
          </w:rPr>
          <w:t>6.3.6</w:t>
        </w:r>
        <w:r>
          <w:rPr>
            <w:rFonts w:asciiTheme="minorHAnsi" w:eastAsiaTheme="minorEastAsia" w:hAnsiTheme="minorHAnsi" w:cstheme="minorBidi"/>
            <w:noProof/>
            <w:sz w:val="22"/>
            <w:szCs w:val="22"/>
          </w:rPr>
          <w:tab/>
        </w:r>
        <w:r w:rsidRPr="008C6F8B">
          <w:rPr>
            <w:rStyle w:val="Hyperlink"/>
            <w:noProof/>
          </w:rPr>
          <w:t>Stap 6 – Beoordelen bewijsstukken</w:t>
        </w:r>
        <w:r>
          <w:rPr>
            <w:noProof/>
            <w:webHidden/>
          </w:rPr>
          <w:tab/>
        </w:r>
        <w:r>
          <w:rPr>
            <w:noProof/>
            <w:webHidden/>
          </w:rPr>
          <w:fldChar w:fldCharType="begin"/>
        </w:r>
        <w:r>
          <w:rPr>
            <w:noProof/>
            <w:webHidden/>
          </w:rPr>
          <w:instrText xml:space="preserve"> PAGEREF _Toc53598828 \h </w:instrText>
        </w:r>
        <w:r>
          <w:rPr>
            <w:noProof/>
            <w:webHidden/>
          </w:rPr>
        </w:r>
        <w:r>
          <w:rPr>
            <w:noProof/>
            <w:webHidden/>
          </w:rPr>
          <w:fldChar w:fldCharType="separate"/>
        </w:r>
        <w:r>
          <w:rPr>
            <w:noProof/>
            <w:webHidden/>
          </w:rPr>
          <w:t>20</w:t>
        </w:r>
        <w:r>
          <w:rPr>
            <w:noProof/>
            <w:webHidden/>
          </w:rPr>
          <w:fldChar w:fldCharType="end"/>
        </w:r>
      </w:hyperlink>
    </w:p>
    <w:p w14:paraId="61EEE2EF" w14:textId="23F4EFB2" w:rsidR="00737C27" w:rsidRDefault="00737C27">
      <w:pPr>
        <w:pStyle w:val="Inhopg3"/>
        <w:tabs>
          <w:tab w:val="left" w:pos="1382"/>
          <w:tab w:val="right" w:leader="dot" w:pos="9063"/>
        </w:tabs>
        <w:rPr>
          <w:rFonts w:asciiTheme="minorHAnsi" w:eastAsiaTheme="minorEastAsia" w:hAnsiTheme="minorHAnsi" w:cstheme="minorBidi"/>
          <w:noProof/>
          <w:sz w:val="22"/>
          <w:szCs w:val="22"/>
        </w:rPr>
      </w:pPr>
      <w:hyperlink w:anchor="_Toc53598829" w:history="1">
        <w:r w:rsidRPr="008C6F8B">
          <w:rPr>
            <w:rStyle w:val="Hyperlink"/>
            <w:noProof/>
          </w:rPr>
          <w:t>6.3.7</w:t>
        </w:r>
        <w:r>
          <w:rPr>
            <w:rFonts w:asciiTheme="minorHAnsi" w:eastAsiaTheme="minorEastAsia" w:hAnsiTheme="minorHAnsi" w:cstheme="minorBidi"/>
            <w:noProof/>
            <w:sz w:val="22"/>
            <w:szCs w:val="22"/>
          </w:rPr>
          <w:tab/>
        </w:r>
        <w:r w:rsidRPr="008C6F8B">
          <w:rPr>
            <w:rStyle w:val="Hyperlink"/>
            <w:noProof/>
          </w:rPr>
          <w:t>Stap 7 – Mededeling gunningsbeslissing</w:t>
        </w:r>
        <w:r>
          <w:rPr>
            <w:noProof/>
            <w:webHidden/>
          </w:rPr>
          <w:tab/>
        </w:r>
        <w:r>
          <w:rPr>
            <w:noProof/>
            <w:webHidden/>
          </w:rPr>
          <w:fldChar w:fldCharType="begin"/>
        </w:r>
        <w:r>
          <w:rPr>
            <w:noProof/>
            <w:webHidden/>
          </w:rPr>
          <w:instrText xml:space="preserve"> PAGEREF _Toc53598829 \h </w:instrText>
        </w:r>
        <w:r>
          <w:rPr>
            <w:noProof/>
            <w:webHidden/>
          </w:rPr>
        </w:r>
        <w:r>
          <w:rPr>
            <w:noProof/>
            <w:webHidden/>
          </w:rPr>
          <w:fldChar w:fldCharType="separate"/>
        </w:r>
        <w:r>
          <w:rPr>
            <w:noProof/>
            <w:webHidden/>
          </w:rPr>
          <w:t>20</w:t>
        </w:r>
        <w:r>
          <w:rPr>
            <w:noProof/>
            <w:webHidden/>
          </w:rPr>
          <w:fldChar w:fldCharType="end"/>
        </w:r>
      </w:hyperlink>
    </w:p>
    <w:p w14:paraId="2484C437" w14:textId="2A9D7725"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30" w:history="1">
        <w:r w:rsidRPr="008C6F8B">
          <w:rPr>
            <w:rStyle w:val="Hyperlink"/>
            <w:rFonts w:eastAsiaTheme="minorHAnsi"/>
            <w:noProof/>
            <w:lang w:eastAsia="en-US"/>
          </w:rPr>
          <w:t>6.4</w:t>
        </w:r>
        <w:r>
          <w:rPr>
            <w:rFonts w:asciiTheme="minorHAnsi" w:eastAsiaTheme="minorEastAsia" w:hAnsiTheme="minorHAnsi" w:cstheme="minorBidi"/>
            <w:noProof/>
            <w:sz w:val="22"/>
            <w:szCs w:val="22"/>
          </w:rPr>
          <w:tab/>
        </w:r>
        <w:r w:rsidRPr="008C6F8B">
          <w:rPr>
            <w:rStyle w:val="Hyperlink"/>
            <w:rFonts w:eastAsiaTheme="minorHAnsi"/>
            <w:noProof/>
            <w:lang w:eastAsia="en-US"/>
          </w:rPr>
          <w:t>Verzoeken tot Opheldering</w:t>
        </w:r>
        <w:r>
          <w:rPr>
            <w:noProof/>
            <w:webHidden/>
          </w:rPr>
          <w:tab/>
        </w:r>
        <w:r>
          <w:rPr>
            <w:noProof/>
            <w:webHidden/>
          </w:rPr>
          <w:fldChar w:fldCharType="begin"/>
        </w:r>
        <w:r>
          <w:rPr>
            <w:noProof/>
            <w:webHidden/>
          </w:rPr>
          <w:instrText xml:space="preserve"> PAGEREF _Toc53598830 \h </w:instrText>
        </w:r>
        <w:r>
          <w:rPr>
            <w:noProof/>
            <w:webHidden/>
          </w:rPr>
        </w:r>
        <w:r>
          <w:rPr>
            <w:noProof/>
            <w:webHidden/>
          </w:rPr>
          <w:fldChar w:fldCharType="separate"/>
        </w:r>
        <w:r>
          <w:rPr>
            <w:noProof/>
            <w:webHidden/>
          </w:rPr>
          <w:t>20</w:t>
        </w:r>
        <w:r>
          <w:rPr>
            <w:noProof/>
            <w:webHidden/>
          </w:rPr>
          <w:fldChar w:fldCharType="end"/>
        </w:r>
      </w:hyperlink>
    </w:p>
    <w:p w14:paraId="14684035" w14:textId="06DD8E6C"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31" w:history="1">
        <w:r w:rsidRPr="008C6F8B">
          <w:rPr>
            <w:rStyle w:val="Hyperlink"/>
            <w:rFonts w:eastAsiaTheme="minorHAnsi"/>
            <w:noProof/>
            <w:lang w:eastAsia="en-US"/>
          </w:rPr>
          <w:t>6.5</w:t>
        </w:r>
        <w:r>
          <w:rPr>
            <w:rFonts w:asciiTheme="minorHAnsi" w:eastAsiaTheme="minorEastAsia" w:hAnsiTheme="minorHAnsi" w:cstheme="minorBidi"/>
            <w:noProof/>
            <w:sz w:val="22"/>
            <w:szCs w:val="22"/>
          </w:rPr>
          <w:tab/>
        </w:r>
        <w:r w:rsidRPr="008C6F8B">
          <w:rPr>
            <w:rStyle w:val="Hyperlink"/>
            <w:rFonts w:eastAsiaTheme="minorHAnsi"/>
            <w:noProof/>
            <w:lang w:eastAsia="en-US"/>
          </w:rPr>
          <w:t>Procedure bij Abnormaal Lage Inschrijving</w:t>
        </w:r>
        <w:r>
          <w:rPr>
            <w:noProof/>
            <w:webHidden/>
          </w:rPr>
          <w:tab/>
        </w:r>
        <w:r>
          <w:rPr>
            <w:noProof/>
            <w:webHidden/>
          </w:rPr>
          <w:fldChar w:fldCharType="begin"/>
        </w:r>
        <w:r>
          <w:rPr>
            <w:noProof/>
            <w:webHidden/>
          </w:rPr>
          <w:instrText xml:space="preserve"> PAGEREF _Toc53598831 \h </w:instrText>
        </w:r>
        <w:r>
          <w:rPr>
            <w:noProof/>
            <w:webHidden/>
          </w:rPr>
        </w:r>
        <w:r>
          <w:rPr>
            <w:noProof/>
            <w:webHidden/>
          </w:rPr>
          <w:fldChar w:fldCharType="separate"/>
        </w:r>
        <w:r>
          <w:rPr>
            <w:noProof/>
            <w:webHidden/>
          </w:rPr>
          <w:t>20</w:t>
        </w:r>
        <w:r>
          <w:rPr>
            <w:noProof/>
            <w:webHidden/>
          </w:rPr>
          <w:fldChar w:fldCharType="end"/>
        </w:r>
      </w:hyperlink>
    </w:p>
    <w:p w14:paraId="7E73FD01" w14:textId="77259B97" w:rsidR="00737C27" w:rsidRDefault="00737C27">
      <w:pPr>
        <w:pStyle w:val="Inhopg1"/>
        <w:tabs>
          <w:tab w:val="left" w:pos="1166"/>
          <w:tab w:val="right" w:leader="dot" w:pos="9063"/>
        </w:tabs>
        <w:rPr>
          <w:rFonts w:asciiTheme="minorHAnsi" w:eastAsiaTheme="minorEastAsia" w:hAnsiTheme="minorHAnsi" w:cstheme="minorBidi"/>
          <w:b w:val="0"/>
          <w:noProof/>
          <w:sz w:val="22"/>
          <w:szCs w:val="22"/>
        </w:rPr>
      </w:pPr>
      <w:hyperlink w:anchor="_Toc53598832" w:history="1">
        <w:r w:rsidRPr="008C6F8B">
          <w:rPr>
            <w:rStyle w:val="Hyperlink"/>
            <w:noProof/>
          </w:rPr>
          <w:t>7</w:t>
        </w:r>
        <w:r>
          <w:rPr>
            <w:rFonts w:asciiTheme="minorHAnsi" w:eastAsiaTheme="minorEastAsia" w:hAnsiTheme="minorHAnsi" w:cstheme="minorBidi"/>
            <w:b w:val="0"/>
            <w:noProof/>
            <w:sz w:val="22"/>
            <w:szCs w:val="22"/>
          </w:rPr>
          <w:tab/>
        </w:r>
        <w:r w:rsidRPr="008C6F8B">
          <w:rPr>
            <w:rStyle w:val="Hyperlink"/>
            <w:noProof/>
          </w:rPr>
          <w:t>Na de aanbesteding</w:t>
        </w:r>
        <w:r>
          <w:rPr>
            <w:noProof/>
            <w:webHidden/>
          </w:rPr>
          <w:tab/>
        </w:r>
        <w:r>
          <w:rPr>
            <w:noProof/>
            <w:webHidden/>
          </w:rPr>
          <w:fldChar w:fldCharType="begin"/>
        </w:r>
        <w:r>
          <w:rPr>
            <w:noProof/>
            <w:webHidden/>
          </w:rPr>
          <w:instrText xml:space="preserve"> PAGEREF _Toc53598832 \h </w:instrText>
        </w:r>
        <w:r>
          <w:rPr>
            <w:noProof/>
            <w:webHidden/>
          </w:rPr>
        </w:r>
        <w:r>
          <w:rPr>
            <w:noProof/>
            <w:webHidden/>
          </w:rPr>
          <w:fldChar w:fldCharType="separate"/>
        </w:r>
        <w:r>
          <w:rPr>
            <w:noProof/>
            <w:webHidden/>
          </w:rPr>
          <w:t>21</w:t>
        </w:r>
        <w:r>
          <w:rPr>
            <w:noProof/>
            <w:webHidden/>
          </w:rPr>
          <w:fldChar w:fldCharType="end"/>
        </w:r>
      </w:hyperlink>
    </w:p>
    <w:p w14:paraId="42BE01B4" w14:textId="0B23D508"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33" w:history="1">
        <w:r w:rsidRPr="008C6F8B">
          <w:rPr>
            <w:rStyle w:val="Hyperlink"/>
            <w:noProof/>
          </w:rPr>
          <w:t>7.1</w:t>
        </w:r>
        <w:r>
          <w:rPr>
            <w:rFonts w:asciiTheme="minorHAnsi" w:eastAsiaTheme="minorEastAsia" w:hAnsiTheme="minorHAnsi" w:cstheme="minorBidi"/>
            <w:noProof/>
            <w:sz w:val="22"/>
            <w:szCs w:val="22"/>
          </w:rPr>
          <w:tab/>
        </w:r>
        <w:r w:rsidRPr="008C6F8B">
          <w:rPr>
            <w:rStyle w:val="Hyperlink"/>
            <w:noProof/>
          </w:rPr>
          <w:t>Hoe nu verder</w:t>
        </w:r>
        <w:r>
          <w:rPr>
            <w:noProof/>
            <w:webHidden/>
          </w:rPr>
          <w:tab/>
        </w:r>
        <w:r>
          <w:rPr>
            <w:noProof/>
            <w:webHidden/>
          </w:rPr>
          <w:fldChar w:fldCharType="begin"/>
        </w:r>
        <w:r>
          <w:rPr>
            <w:noProof/>
            <w:webHidden/>
          </w:rPr>
          <w:instrText xml:space="preserve"> PAGEREF _Toc53598833 \h </w:instrText>
        </w:r>
        <w:r>
          <w:rPr>
            <w:noProof/>
            <w:webHidden/>
          </w:rPr>
        </w:r>
        <w:r>
          <w:rPr>
            <w:noProof/>
            <w:webHidden/>
          </w:rPr>
          <w:fldChar w:fldCharType="separate"/>
        </w:r>
        <w:r>
          <w:rPr>
            <w:noProof/>
            <w:webHidden/>
          </w:rPr>
          <w:t>21</w:t>
        </w:r>
        <w:r>
          <w:rPr>
            <w:noProof/>
            <w:webHidden/>
          </w:rPr>
          <w:fldChar w:fldCharType="end"/>
        </w:r>
      </w:hyperlink>
    </w:p>
    <w:p w14:paraId="0E54376D" w14:textId="04C686EB" w:rsidR="00737C27" w:rsidRDefault="00737C27">
      <w:pPr>
        <w:pStyle w:val="Inhopg2"/>
        <w:tabs>
          <w:tab w:val="left" w:pos="1293"/>
          <w:tab w:val="right" w:leader="dot" w:pos="9063"/>
        </w:tabs>
        <w:rPr>
          <w:rFonts w:asciiTheme="minorHAnsi" w:eastAsiaTheme="minorEastAsia" w:hAnsiTheme="minorHAnsi" w:cstheme="minorBidi"/>
          <w:noProof/>
          <w:sz w:val="22"/>
          <w:szCs w:val="22"/>
        </w:rPr>
      </w:pPr>
      <w:hyperlink w:anchor="_Toc53598834" w:history="1">
        <w:r w:rsidRPr="008C6F8B">
          <w:rPr>
            <w:rStyle w:val="Hyperlink"/>
            <w:noProof/>
          </w:rPr>
          <w:t>7.2</w:t>
        </w:r>
        <w:r>
          <w:rPr>
            <w:rFonts w:asciiTheme="minorHAnsi" w:eastAsiaTheme="minorEastAsia" w:hAnsiTheme="minorHAnsi" w:cstheme="minorBidi"/>
            <w:noProof/>
            <w:sz w:val="22"/>
            <w:szCs w:val="22"/>
          </w:rPr>
          <w:tab/>
        </w:r>
        <w:r w:rsidRPr="008C6F8B">
          <w:rPr>
            <w:rStyle w:val="Hyperlink"/>
            <w:noProof/>
          </w:rPr>
          <w:t>Evaluatie</w:t>
        </w:r>
        <w:r>
          <w:rPr>
            <w:noProof/>
            <w:webHidden/>
          </w:rPr>
          <w:tab/>
        </w:r>
        <w:r>
          <w:rPr>
            <w:noProof/>
            <w:webHidden/>
          </w:rPr>
          <w:fldChar w:fldCharType="begin"/>
        </w:r>
        <w:r>
          <w:rPr>
            <w:noProof/>
            <w:webHidden/>
          </w:rPr>
          <w:instrText xml:space="preserve"> PAGEREF _Toc53598834 \h </w:instrText>
        </w:r>
        <w:r>
          <w:rPr>
            <w:noProof/>
            <w:webHidden/>
          </w:rPr>
        </w:r>
        <w:r>
          <w:rPr>
            <w:noProof/>
            <w:webHidden/>
          </w:rPr>
          <w:fldChar w:fldCharType="separate"/>
        </w:r>
        <w:r>
          <w:rPr>
            <w:noProof/>
            <w:webHidden/>
          </w:rPr>
          <w:t>21</w:t>
        </w:r>
        <w:r>
          <w:rPr>
            <w:noProof/>
            <w:webHidden/>
          </w:rPr>
          <w:fldChar w:fldCharType="end"/>
        </w:r>
      </w:hyperlink>
    </w:p>
    <w:p w14:paraId="4FDF0CB1" w14:textId="3D59F531" w:rsidR="00737C27" w:rsidRDefault="00737C27">
      <w:pPr>
        <w:pStyle w:val="Inhopg1"/>
        <w:tabs>
          <w:tab w:val="right" w:leader="dot" w:pos="9063"/>
        </w:tabs>
        <w:rPr>
          <w:rFonts w:asciiTheme="minorHAnsi" w:eastAsiaTheme="minorEastAsia" w:hAnsiTheme="minorHAnsi" w:cstheme="minorBidi"/>
          <w:b w:val="0"/>
          <w:noProof/>
          <w:sz w:val="22"/>
          <w:szCs w:val="22"/>
        </w:rPr>
      </w:pPr>
      <w:hyperlink w:anchor="_Toc53598835" w:history="1">
        <w:r w:rsidRPr="008C6F8B">
          <w:rPr>
            <w:rStyle w:val="Hyperlink"/>
            <w:noProof/>
          </w:rPr>
          <w:t>Bijlagen aanbestedingsleidraad</w:t>
        </w:r>
        <w:r>
          <w:rPr>
            <w:noProof/>
            <w:webHidden/>
          </w:rPr>
          <w:tab/>
        </w:r>
        <w:r>
          <w:rPr>
            <w:noProof/>
            <w:webHidden/>
          </w:rPr>
          <w:fldChar w:fldCharType="begin"/>
        </w:r>
        <w:r>
          <w:rPr>
            <w:noProof/>
            <w:webHidden/>
          </w:rPr>
          <w:instrText xml:space="preserve"> PAGEREF _Toc53598835 \h </w:instrText>
        </w:r>
        <w:r>
          <w:rPr>
            <w:noProof/>
            <w:webHidden/>
          </w:rPr>
        </w:r>
        <w:r>
          <w:rPr>
            <w:noProof/>
            <w:webHidden/>
          </w:rPr>
          <w:fldChar w:fldCharType="separate"/>
        </w:r>
        <w:r>
          <w:rPr>
            <w:noProof/>
            <w:webHidden/>
          </w:rPr>
          <w:t>22</w:t>
        </w:r>
        <w:r>
          <w:rPr>
            <w:noProof/>
            <w:webHidden/>
          </w:rPr>
          <w:fldChar w:fldCharType="end"/>
        </w:r>
      </w:hyperlink>
    </w:p>
    <w:p w14:paraId="22D63CF8" w14:textId="0E205478" w:rsidR="007C4F22" w:rsidRDefault="006566FE">
      <w:pPr>
        <w:overflowPunct/>
        <w:autoSpaceDE/>
        <w:autoSpaceDN/>
        <w:adjustRightInd/>
        <w:spacing w:line="240" w:lineRule="auto"/>
        <w:ind w:left="0"/>
        <w:textAlignment w:val="auto"/>
      </w:pPr>
      <w:r>
        <w:fldChar w:fldCharType="end"/>
      </w:r>
      <w:bookmarkStart w:id="7" w:name="_Toc414955167"/>
      <w:bookmarkStart w:id="8" w:name="_Toc415296632"/>
      <w:bookmarkStart w:id="9" w:name="_Toc48642880"/>
      <w:bookmarkStart w:id="10" w:name="_Toc75172224"/>
      <w:bookmarkEnd w:id="5"/>
      <w:bookmarkEnd w:id="6"/>
    </w:p>
    <w:p w14:paraId="300CE3FB" w14:textId="77777777" w:rsidR="007C4F22" w:rsidRDefault="007C4F22">
      <w:pPr>
        <w:overflowPunct/>
        <w:autoSpaceDE/>
        <w:autoSpaceDN/>
        <w:adjustRightInd/>
        <w:spacing w:line="240" w:lineRule="auto"/>
        <w:ind w:left="0"/>
        <w:textAlignment w:val="auto"/>
      </w:pPr>
      <w:r>
        <w:br w:type="page"/>
      </w:r>
    </w:p>
    <w:p w14:paraId="130C0A79" w14:textId="010C51FF" w:rsidR="007C4F22" w:rsidRDefault="007C4F22" w:rsidP="007C4F22">
      <w:pPr>
        <w:pStyle w:val="Kop1"/>
      </w:pPr>
      <w:bookmarkStart w:id="11" w:name="_Toc53598770"/>
      <w:r>
        <w:lastRenderedPageBreak/>
        <w:t>Inleiding</w:t>
      </w:r>
      <w:bookmarkEnd w:id="11"/>
    </w:p>
    <w:p w14:paraId="0B0DC74F" w14:textId="77777777" w:rsidR="00545978" w:rsidRPr="00545978" w:rsidRDefault="00545978" w:rsidP="00545978"/>
    <w:p w14:paraId="56FBC918" w14:textId="2209B675" w:rsidR="007C4F22" w:rsidRDefault="005F3B53" w:rsidP="00545978">
      <w:pPr>
        <w:pStyle w:val="Kop2"/>
      </w:pPr>
      <w:bookmarkStart w:id="12" w:name="_Toc53598771"/>
      <w:r>
        <w:t>Wie is ProRail</w:t>
      </w:r>
      <w:r w:rsidR="002034F0">
        <w:t>?</w:t>
      </w:r>
      <w:bookmarkEnd w:id="12"/>
    </w:p>
    <w:p w14:paraId="3F471201" w14:textId="77777777" w:rsidR="00545978" w:rsidRDefault="00545978" w:rsidP="00545978">
      <w:r>
        <w:t>ProRail B.V. (hierna: ProRail) is verantwoordelijk voor het spoorwegnet van Nederland: aanleg,</w:t>
      </w:r>
    </w:p>
    <w:p w14:paraId="248A8D47" w14:textId="77777777" w:rsidR="00545978" w:rsidRDefault="00545978" w:rsidP="00545978">
      <w:r>
        <w:t>onderhoud, beheer en veiligheid. Medewerkers zorgen ervoor dat elke dag, 24/7, 1.200.000 reizigers</w:t>
      </w:r>
    </w:p>
    <w:p w14:paraId="725A9942" w14:textId="77777777" w:rsidR="00545978" w:rsidRDefault="00545978" w:rsidP="00545978">
      <w:r>
        <w:t>en 100.000 ton goederen op hun pla</w:t>
      </w:r>
      <w:bookmarkStart w:id="13" w:name="_GoBack"/>
      <w:bookmarkEnd w:id="13"/>
      <w:r>
        <w:t>ats van bestemming komen, met 6550 treinen over ruim 7000</w:t>
      </w:r>
    </w:p>
    <w:p w14:paraId="18B66939" w14:textId="77777777" w:rsidR="00545978" w:rsidRDefault="00545978" w:rsidP="00545978">
      <w:r>
        <w:t>kilometer spoor. Het spoorwegnet is met recht het kloppend hart van mobiel Nederland.</w:t>
      </w:r>
    </w:p>
    <w:p w14:paraId="28EF6715" w14:textId="77777777" w:rsidR="00545978" w:rsidRDefault="00545978" w:rsidP="00545978"/>
    <w:p w14:paraId="03524D06" w14:textId="77777777" w:rsidR="00545978" w:rsidRDefault="00545978" w:rsidP="00545978">
      <w:r>
        <w:t>ProRail werkt aan de bereikbaarheid van Nederland door te zorgen voor een optimaal spoornetwerk.</w:t>
      </w:r>
    </w:p>
    <w:p w14:paraId="0761A218" w14:textId="77777777" w:rsidR="00545978" w:rsidRDefault="00545978" w:rsidP="00545978">
      <w:r>
        <w:t>We verdelen de capaciteit op het spoor, regelen alle treinverkeer, bouwen en beheren stations en</w:t>
      </w:r>
    </w:p>
    <w:p w14:paraId="47942E10" w14:textId="77777777" w:rsidR="00545978" w:rsidRDefault="00545978" w:rsidP="00545978">
      <w:r>
        <w:t>leggen nieuw spoor aan. Tevens onderhoudt ProRail bestaande infrastructuur zoals spoor, wissels,</w:t>
      </w:r>
    </w:p>
    <w:p w14:paraId="1AB80741" w14:textId="5C49E6A8" w:rsidR="00545978" w:rsidRDefault="00545978" w:rsidP="00545978">
      <w:r>
        <w:t xml:space="preserve">seinen en overwegen. </w:t>
      </w:r>
      <w:r w:rsidR="00AF5164">
        <w:t xml:space="preserve">Zie ook </w:t>
      </w:r>
      <w:hyperlink r:id="rId12" w:history="1">
        <w:r w:rsidR="00AF5164" w:rsidRPr="00347856">
          <w:rPr>
            <w:rStyle w:val="Hyperlink"/>
          </w:rPr>
          <w:t>www.prorail.nl</w:t>
        </w:r>
      </w:hyperlink>
      <w:r w:rsidR="00AF5164">
        <w:t xml:space="preserve">. </w:t>
      </w:r>
    </w:p>
    <w:p w14:paraId="4D570AE9" w14:textId="77777777" w:rsidR="000E4BE2" w:rsidRDefault="000E4BE2" w:rsidP="000E4BE2"/>
    <w:p w14:paraId="368FCD86" w14:textId="401DABDD" w:rsidR="000E4BE2" w:rsidRPr="004F1530" w:rsidRDefault="000E4BE2" w:rsidP="000E4BE2">
      <w:r w:rsidRPr="004F1530">
        <w:t>De mobiliteitsbehoefte groeit. We moeten de capaciteit van ons al druk bereden netwerk daarom nog verder</w:t>
      </w:r>
    </w:p>
    <w:p w14:paraId="45CC5A68" w14:textId="40000F48" w:rsidR="000E4BE2" w:rsidRPr="004F1530" w:rsidRDefault="000E4BE2" w:rsidP="000E4BE2">
      <w:r w:rsidRPr="004F1530">
        <w:t>uitbreiden. Nieuwe technologieën bieden daarbij nieuwe</w:t>
      </w:r>
      <w:r>
        <w:t xml:space="preserve"> </w:t>
      </w:r>
      <w:r w:rsidRPr="004F1530">
        <w:t>kansen. Denk aan zelfsturende technologie, sensortechniek en big data. Daarnaast wordt</w:t>
      </w:r>
      <w:r>
        <w:t xml:space="preserve"> </w:t>
      </w:r>
      <w:r w:rsidRPr="004F1530">
        <w:t>duurzaamheid alsmaar belangrijker. Om op de</w:t>
      </w:r>
      <w:r>
        <w:t xml:space="preserve"> </w:t>
      </w:r>
      <w:r w:rsidRPr="004F1530">
        <w:t xml:space="preserve">toekomst voorbereid te zijn, geeft ProRail een antwoord op deze ontwikkelingen. Dit doet ProRail door </w:t>
      </w:r>
      <w:r>
        <w:t>zich</w:t>
      </w:r>
      <w:r w:rsidRPr="004F1530">
        <w:t xml:space="preserve"> te</w:t>
      </w:r>
      <w:r>
        <w:t xml:space="preserve"> </w:t>
      </w:r>
      <w:r w:rsidRPr="004F1530">
        <w:t>richten op drie ambities:</w:t>
      </w:r>
    </w:p>
    <w:p w14:paraId="4BB5219F" w14:textId="77777777" w:rsidR="000E4BE2" w:rsidRDefault="000E4BE2" w:rsidP="000E4BE2"/>
    <w:p w14:paraId="7ED7A26E" w14:textId="77777777" w:rsidR="000E4BE2" w:rsidRPr="004F1530" w:rsidRDefault="000E4BE2" w:rsidP="000E4BE2">
      <w:pPr>
        <w:ind w:left="1418"/>
      </w:pPr>
      <w:r w:rsidRPr="004F1530">
        <w:t xml:space="preserve">ProRail </w:t>
      </w:r>
      <w:r w:rsidRPr="004F1530">
        <w:rPr>
          <w:b/>
          <w:bCs/>
        </w:rPr>
        <w:t>verbindt</w:t>
      </w:r>
      <w:r w:rsidRPr="004F1530">
        <w:t>: meer mobiliteit</w:t>
      </w:r>
    </w:p>
    <w:p w14:paraId="317F55B7" w14:textId="77777777" w:rsidR="000E4BE2" w:rsidRPr="004F1530" w:rsidRDefault="000E4BE2" w:rsidP="000E4BE2">
      <w:pPr>
        <w:ind w:left="1418"/>
      </w:pPr>
      <w:r w:rsidRPr="004F1530">
        <w:t xml:space="preserve">ProRail </w:t>
      </w:r>
      <w:r w:rsidRPr="004F1530">
        <w:rPr>
          <w:b/>
          <w:bCs/>
        </w:rPr>
        <w:t>verbetert</w:t>
      </w:r>
      <w:r w:rsidRPr="004F1530">
        <w:t>: betrouwbaardere mobiliteit</w:t>
      </w:r>
    </w:p>
    <w:p w14:paraId="7D081BC7" w14:textId="77777777" w:rsidR="000E4BE2" w:rsidRPr="004F1530" w:rsidRDefault="000E4BE2" w:rsidP="000E4BE2">
      <w:pPr>
        <w:ind w:left="1418"/>
      </w:pPr>
      <w:r w:rsidRPr="004F1530">
        <w:t xml:space="preserve">ProRail </w:t>
      </w:r>
      <w:r w:rsidRPr="004F1530">
        <w:rPr>
          <w:b/>
          <w:bCs/>
        </w:rPr>
        <w:t>verduurzaamt</w:t>
      </w:r>
      <w:r w:rsidRPr="004F1530">
        <w:t>: duurzamere mobiliteit</w:t>
      </w:r>
    </w:p>
    <w:p w14:paraId="3B1E9A61" w14:textId="77777777" w:rsidR="000E4BE2" w:rsidRDefault="000E4BE2" w:rsidP="000E4BE2"/>
    <w:p w14:paraId="20154319" w14:textId="77777777" w:rsidR="000E4BE2" w:rsidRPr="004F1530" w:rsidRDefault="000E4BE2" w:rsidP="000E4BE2">
      <w:r w:rsidRPr="004F1530">
        <w:t>ProRail besteedt werkzaamheden uit die marktpartijen kunnen uitvoeren. De aandacht van ProRail is gericht</w:t>
      </w:r>
    </w:p>
    <w:p w14:paraId="20FAFEF0" w14:textId="6ABBD0F9" w:rsidR="00545978" w:rsidRDefault="000E4BE2" w:rsidP="000E4BE2">
      <w:r w:rsidRPr="004F1530">
        <w:t>op het specificeren, het in concurrentie brengen en het in onderling verband managen van contracten.</w:t>
      </w:r>
    </w:p>
    <w:p w14:paraId="1636C63F" w14:textId="77777777" w:rsidR="000E4BE2" w:rsidRDefault="000E4BE2" w:rsidP="00545978"/>
    <w:p w14:paraId="58130B1D" w14:textId="5A8E0A87" w:rsidR="00545978" w:rsidRDefault="00545978" w:rsidP="00545978">
      <w:r>
        <w:t>ProRail richt</w:t>
      </w:r>
      <w:r w:rsidR="001423F1">
        <w:t xml:space="preserve"> het</w:t>
      </w:r>
      <w:r>
        <w:t xml:space="preserve"> contracter</w:t>
      </w:r>
      <w:r w:rsidR="001423F1">
        <w:t>en</w:t>
      </w:r>
      <w:r>
        <w:t xml:space="preserve"> op het behalen van kosteneffectieve resultaten. Voor levering van producten en diensten streeft ProRail naar kwaliteit en functionaliteit tegen een reële prijs</w:t>
      </w:r>
      <w:r w:rsidR="00E93802">
        <w:t xml:space="preserve"> </w:t>
      </w:r>
      <w:r w:rsidR="00A66DB7">
        <w:t xml:space="preserve">voor de gehele levensduur </w:t>
      </w:r>
      <w:r w:rsidR="00E93802">
        <w:t>en</w:t>
      </w:r>
      <w:r>
        <w:t xml:space="preserve"> een zo hoog mogelijk rendement op het vlak van beschikbaarheid, betrouwbaarheid</w:t>
      </w:r>
      <w:r w:rsidR="00A4524E">
        <w:t>, duurzaamheid</w:t>
      </w:r>
      <w:r>
        <w:t xml:space="preserve"> en veiligheid van het spoor. </w:t>
      </w:r>
    </w:p>
    <w:p w14:paraId="69A978B3" w14:textId="77777777" w:rsidR="00545978" w:rsidRPr="00545978" w:rsidRDefault="00545978" w:rsidP="00545978"/>
    <w:p w14:paraId="085428BE" w14:textId="06EC5F31" w:rsidR="005F3B53" w:rsidRDefault="005F3B53" w:rsidP="00545978">
      <w:pPr>
        <w:pStyle w:val="Kop2"/>
      </w:pPr>
      <w:bookmarkStart w:id="14" w:name="_Toc53598772"/>
      <w:r>
        <w:t>Leeswijzer</w:t>
      </w:r>
      <w:bookmarkEnd w:id="14"/>
    </w:p>
    <w:p w14:paraId="15DB84E4" w14:textId="5288DEBA" w:rsidR="00545978" w:rsidRDefault="00545978" w:rsidP="00545978">
      <w:r>
        <w:rPr>
          <w:rFonts w:cs="Arial"/>
        </w:rPr>
        <w:t xml:space="preserve">Deze aanbestedingsleidraad </w:t>
      </w:r>
      <w:r w:rsidR="00E93802">
        <w:rPr>
          <w:rFonts w:cs="Arial"/>
        </w:rPr>
        <w:t>beschrijft</w:t>
      </w:r>
      <w:r>
        <w:rPr>
          <w:rFonts w:cs="Arial"/>
        </w:rPr>
        <w:t xml:space="preserve"> het verloop van de aanbestedingsprocedure. </w:t>
      </w:r>
      <w:r>
        <w:t xml:space="preserve">Deze aanbestedingsleidraad moet gelezen worden in samenhang met de publicatie in </w:t>
      </w:r>
      <w:proofErr w:type="spellStart"/>
      <w:r>
        <w:t>TenderNed</w:t>
      </w:r>
      <w:proofErr w:type="spellEnd"/>
      <w:r>
        <w:t>, om als lezer een volledig overzicht te verkrijgen over (het verloop van) deze aanbestedingsprocedure.</w:t>
      </w:r>
      <w:r w:rsidR="00AF5164">
        <w:t xml:space="preserve"> </w:t>
      </w:r>
    </w:p>
    <w:p w14:paraId="34BAB419" w14:textId="610F6F6F" w:rsidR="001423F1" w:rsidRDefault="001423F1" w:rsidP="00545978"/>
    <w:p w14:paraId="5B53FCB5" w14:textId="79BCF927" w:rsidR="00AF5164" w:rsidRDefault="00AF5164" w:rsidP="00AF5164">
      <w:r>
        <w:t xml:space="preserve">In </w:t>
      </w:r>
      <w:r w:rsidR="001D1E63" w:rsidRPr="001D1E63">
        <w:t>bijlage 8</w:t>
      </w:r>
      <w:r>
        <w:t xml:space="preserve"> is een inhoudsopgave van het aanbestedingsdossier opgenomen. Dit aanbestedingsdossier betreft</w:t>
      </w:r>
      <w:r w:rsidR="001423F1">
        <w:t xml:space="preserve"> de overeenkomst </w:t>
      </w:r>
      <w:r>
        <w:t>die Pr</w:t>
      </w:r>
      <w:r w:rsidR="001423F1">
        <w:t>oRail voornemens is te sluiten</w:t>
      </w:r>
      <w:r w:rsidR="00E93802">
        <w:t>, inclusief alle bijbehorende documenten (met kenmerk)</w:t>
      </w:r>
      <w:r w:rsidR="001423F1">
        <w:t>.</w:t>
      </w:r>
      <w:r w:rsidR="00AB7145">
        <w:t xml:space="preserve"> Indien in deze aanbestedingsleidraad wordt verwezen naar documenten / websites, staan deze opgenomen in </w:t>
      </w:r>
      <w:r w:rsidR="001D1E63">
        <w:t xml:space="preserve">deze </w:t>
      </w:r>
      <w:r w:rsidR="00AB7145">
        <w:t>bijlage.</w:t>
      </w:r>
    </w:p>
    <w:p w14:paraId="3B77F41D" w14:textId="574F2B3A" w:rsidR="00AB7145" w:rsidRDefault="00AB7145" w:rsidP="00AF5164"/>
    <w:p w14:paraId="133A2C29" w14:textId="77777777" w:rsidR="00AB7145" w:rsidRPr="00545978" w:rsidRDefault="00AB7145" w:rsidP="00AF5164"/>
    <w:p w14:paraId="1FE5C8DC" w14:textId="5ADAB2D9" w:rsidR="007C4F22" w:rsidRDefault="007C4F22">
      <w:pPr>
        <w:overflowPunct/>
        <w:autoSpaceDE/>
        <w:autoSpaceDN/>
        <w:adjustRightInd/>
        <w:spacing w:line="240" w:lineRule="auto"/>
        <w:ind w:left="0"/>
        <w:textAlignment w:val="auto"/>
        <w:rPr>
          <w:b/>
          <w:kern w:val="28"/>
          <w:sz w:val="24"/>
        </w:rPr>
      </w:pPr>
      <w:r>
        <w:br w:type="page"/>
      </w:r>
    </w:p>
    <w:p w14:paraId="3D50F796" w14:textId="19966CE7" w:rsidR="006566FE" w:rsidRDefault="00545978" w:rsidP="007C4F22">
      <w:pPr>
        <w:pStyle w:val="Kop1"/>
      </w:pPr>
      <w:bookmarkStart w:id="15" w:name="_Toc53598773"/>
      <w:bookmarkEnd w:id="7"/>
      <w:bookmarkEnd w:id="8"/>
      <w:bookmarkEnd w:id="9"/>
      <w:bookmarkEnd w:id="10"/>
      <w:r>
        <w:lastRenderedPageBreak/>
        <w:t xml:space="preserve">Informatie over </w:t>
      </w:r>
      <w:r w:rsidR="007A5067">
        <w:t xml:space="preserve">de </w:t>
      </w:r>
      <w:r w:rsidR="008D6663">
        <w:t>o</w:t>
      </w:r>
      <w:r>
        <w:t>pdracht</w:t>
      </w:r>
      <w:bookmarkEnd w:id="15"/>
    </w:p>
    <w:p w14:paraId="7433357E" w14:textId="4643BB69" w:rsidR="00EF1085" w:rsidRDefault="00EF1085" w:rsidP="00545978">
      <w:pPr>
        <w:rPr>
          <w:rStyle w:val="Verwijzingopmerking"/>
        </w:rPr>
      </w:pPr>
    </w:p>
    <w:p w14:paraId="47E86783" w14:textId="2A355474" w:rsidR="00EF1085" w:rsidRDefault="00EF1085" w:rsidP="00EF1085">
      <w:pPr>
        <w:rPr>
          <w:rFonts w:cs="Arial"/>
          <w:color w:val="31849B" w:themeColor="accent5" w:themeShade="BF"/>
        </w:rPr>
      </w:pPr>
      <w:r>
        <w:rPr>
          <w:rFonts w:cs="Arial"/>
        </w:rPr>
        <w:t xml:space="preserve">ProRail heeft behoefte </w:t>
      </w:r>
      <w:r w:rsidRPr="000F51E8">
        <w:rPr>
          <w:rFonts w:cs="Arial"/>
        </w:rPr>
        <w:t>aan</w:t>
      </w:r>
      <w:r w:rsidR="00063904" w:rsidRPr="000F51E8">
        <w:rPr>
          <w:rFonts w:cs="Arial"/>
        </w:rPr>
        <w:t xml:space="preserve"> de</w:t>
      </w:r>
      <w:r w:rsidRPr="000F51E8">
        <w:rPr>
          <w:rFonts w:cs="Arial"/>
        </w:rPr>
        <w:t xml:space="preserve"> </w:t>
      </w:r>
      <w:r w:rsidR="00945F52" w:rsidRPr="000F51E8">
        <w:rPr>
          <w:rFonts w:cs="Arial"/>
        </w:rPr>
        <w:t xml:space="preserve">levering </w:t>
      </w:r>
      <w:bookmarkStart w:id="16" w:name="_Hlk16543420"/>
      <w:r w:rsidR="00945F52" w:rsidRPr="000F51E8">
        <w:rPr>
          <w:rFonts w:cs="Arial"/>
        </w:rPr>
        <w:t xml:space="preserve">van een </w:t>
      </w:r>
      <w:r w:rsidRPr="000F51E8">
        <w:rPr>
          <w:rFonts w:cs="Arial"/>
        </w:rPr>
        <w:t xml:space="preserve">systeem </w:t>
      </w:r>
      <w:r w:rsidR="00945F52" w:rsidRPr="000F51E8">
        <w:t>voor</w:t>
      </w:r>
      <w:r w:rsidR="00945F52" w:rsidRPr="00496443">
        <w:t xml:space="preserve"> Elektronische Spanningsbewaking</w:t>
      </w:r>
      <w:r w:rsidR="00945F52" w:rsidRPr="009E3D09">
        <w:t xml:space="preserve"> </w:t>
      </w:r>
      <w:r w:rsidR="00391C9C" w:rsidRPr="009E3D09">
        <w:t xml:space="preserve">(ook wel bekend als </w:t>
      </w:r>
      <w:r w:rsidR="00945F52" w:rsidRPr="009E3D09">
        <w:t>‘</w:t>
      </w:r>
      <w:proofErr w:type="spellStart"/>
      <w:r w:rsidR="00945F52" w:rsidRPr="009E3D09">
        <w:t>ePOR</w:t>
      </w:r>
      <w:proofErr w:type="spellEnd"/>
      <w:r w:rsidR="00945F52" w:rsidRPr="009E3D09">
        <w:t>’</w:t>
      </w:r>
      <w:bookmarkEnd w:id="16"/>
      <w:r w:rsidR="00391C9C" w:rsidRPr="00315B0F">
        <w:t xml:space="preserve"> in de ProRail installatie)</w:t>
      </w:r>
      <w:r w:rsidR="00945F52" w:rsidRPr="00315B0F">
        <w:t>.</w:t>
      </w:r>
      <w:r w:rsidRPr="00315B0F">
        <w:rPr>
          <w:rFonts w:cs="Arial"/>
          <w:color w:val="00B0F0"/>
        </w:rPr>
        <w:t xml:space="preserve"> </w:t>
      </w:r>
      <w:r w:rsidRPr="00315B0F">
        <w:rPr>
          <w:rFonts w:cs="Arial"/>
        </w:rPr>
        <w:t xml:space="preserve">Het doel van deze aanbesteding is om </w:t>
      </w:r>
      <w:r w:rsidRPr="00774215">
        <w:rPr>
          <w:rFonts w:cs="Arial"/>
        </w:rPr>
        <w:t>met één</w:t>
      </w:r>
      <w:r w:rsidRPr="00774215">
        <w:rPr>
          <w:rFonts w:cs="Arial"/>
          <w:color w:val="00B0F0"/>
        </w:rPr>
        <w:t xml:space="preserve"> </w:t>
      </w:r>
      <w:r w:rsidRPr="00774215">
        <w:rPr>
          <w:rFonts w:cs="Arial"/>
        </w:rPr>
        <w:t xml:space="preserve">partij een exclusieve raamovereenkomst te sluiten betreffende </w:t>
      </w:r>
      <w:r w:rsidR="00945F52" w:rsidRPr="00774215">
        <w:t>Elektronische Spanningsbewaking</w:t>
      </w:r>
      <w:r w:rsidRPr="00774215">
        <w:rPr>
          <w:rFonts w:cs="Arial"/>
        </w:rPr>
        <w:t xml:space="preserve">, hierna te noemen ‘het </w:t>
      </w:r>
      <w:r w:rsidR="007C13B5" w:rsidRPr="00774215">
        <w:rPr>
          <w:rFonts w:cs="Arial"/>
        </w:rPr>
        <w:t>s</w:t>
      </w:r>
      <w:r w:rsidRPr="00774215">
        <w:rPr>
          <w:rFonts w:cs="Arial"/>
        </w:rPr>
        <w:t>ysteem’, om invulling te geven aan deze behoefte.</w:t>
      </w:r>
    </w:p>
    <w:p w14:paraId="39D7F8DD" w14:textId="5835882A" w:rsidR="00EF1085" w:rsidRDefault="00EF1085" w:rsidP="00EF1085">
      <w:pPr>
        <w:rPr>
          <w:rFonts w:cs="Arial"/>
          <w:color w:val="31849B" w:themeColor="accent5" w:themeShade="BF"/>
        </w:rPr>
      </w:pPr>
    </w:p>
    <w:p w14:paraId="55CBFCA3" w14:textId="2EC81748" w:rsidR="00296AAE" w:rsidRDefault="00EF1085" w:rsidP="00296AAE">
      <w:pPr>
        <w:rPr>
          <w:rFonts w:cs="Arial"/>
        </w:rPr>
      </w:pPr>
      <w:r>
        <w:rPr>
          <w:rFonts w:cs="Arial"/>
        </w:rPr>
        <w:t xml:space="preserve">ProRail is verantwoordelijk voor de beschikbaarheid en veiligheid van het spoorwegnet om vervoerders in staat te stellen de reizigers en goederen tijdig en veilig op hun plaats van bestemming te laten komen. Hiervoor vertrouwt ProRail op de kwaliteit van de partijen en systemen die haar ondersteunen dit te realiseren. De raamovereenkomst is daarom gebaseerd op een prestatiegarantie van het </w:t>
      </w:r>
      <w:r w:rsidR="007C13B5">
        <w:rPr>
          <w:rFonts w:cs="Arial"/>
        </w:rPr>
        <w:t>s</w:t>
      </w:r>
      <w:r>
        <w:rPr>
          <w:rFonts w:cs="Arial"/>
        </w:rPr>
        <w:t>ysteem</w:t>
      </w:r>
      <w:r w:rsidR="00071907">
        <w:rPr>
          <w:rFonts w:cs="Arial"/>
        </w:rPr>
        <w:t>, die inhoudt dat het systeem gedurende de bepaalde termijn (de gebruiksduur) zal moeten voldoen aan de gestelde (prestatie-)eisen</w:t>
      </w:r>
      <w:r>
        <w:rPr>
          <w:rFonts w:cs="Arial"/>
        </w:rPr>
        <w:t>.</w:t>
      </w:r>
      <w:r w:rsidR="00296AAE">
        <w:rPr>
          <w:rFonts w:cs="Arial"/>
        </w:rPr>
        <w:t xml:space="preserve"> ProRail heeft onderhoudswerkzaamheden belegd door prestatiecontracten met onderhoudsaannemers die verantwoordelijk zijn voor het eerstelijns onderhoud aan het spoorwegnet.</w:t>
      </w:r>
    </w:p>
    <w:p w14:paraId="32A5E8A4" w14:textId="4D31F39B" w:rsidR="00EF1085" w:rsidRDefault="00EF1085" w:rsidP="00296AAE">
      <w:pPr>
        <w:ind w:left="0"/>
      </w:pPr>
    </w:p>
    <w:p w14:paraId="5B3C3CDE" w14:textId="77777777" w:rsidR="001A0B4F" w:rsidRPr="004A454A" w:rsidRDefault="001A0B4F" w:rsidP="001A0B4F"/>
    <w:p w14:paraId="2C19E85C" w14:textId="163D30FB" w:rsidR="00545978" w:rsidRDefault="00545978" w:rsidP="00545978">
      <w:pPr>
        <w:pStyle w:val="Kop2"/>
      </w:pPr>
      <w:bookmarkStart w:id="17" w:name="_Toc53598774"/>
      <w:r>
        <w:t xml:space="preserve">Scope </w:t>
      </w:r>
      <w:r w:rsidR="007A5067">
        <w:t xml:space="preserve">van de </w:t>
      </w:r>
      <w:r>
        <w:t>opdracht</w:t>
      </w:r>
      <w:bookmarkEnd w:id="17"/>
    </w:p>
    <w:p w14:paraId="79765411" w14:textId="77777777" w:rsidR="00071907" w:rsidRDefault="007C13B5" w:rsidP="007C13B5">
      <w:bookmarkStart w:id="18" w:name="_Hlk53220924"/>
      <w:r w:rsidRPr="00566972">
        <w:t>De raamovereenkomst omvat</w:t>
      </w:r>
      <w:r w:rsidR="00E32AE4" w:rsidRPr="00566972">
        <w:t xml:space="preserve"> het</w:t>
      </w:r>
      <w:r w:rsidRPr="00566972">
        <w:t xml:space="preserve"> leveren van het systeem e</w:t>
      </w:r>
      <w:r w:rsidRPr="0006430C">
        <w:t xml:space="preserve">n/of daarin opgenomen vervangbare onderdelen, bijbehorende systeemgebruiksdocumentatie en hulpmiddelen om het systeem </w:t>
      </w:r>
      <w:r w:rsidR="00E32AE4" w:rsidRPr="0006430C">
        <w:t xml:space="preserve">gedurende de gebruiksduur </w:t>
      </w:r>
      <w:r w:rsidRPr="0006430C">
        <w:t>te kunnen gebruiken (</w:t>
      </w:r>
      <w:r w:rsidR="00E32AE4" w:rsidRPr="0006430C">
        <w:t xml:space="preserve">waaronder hulpmiddelen ten behoeve van het </w:t>
      </w:r>
      <w:r w:rsidRPr="0006430C">
        <w:t>installeren</w:t>
      </w:r>
      <w:r w:rsidR="00E32AE4" w:rsidRPr="0006430C">
        <w:t xml:space="preserve"> en</w:t>
      </w:r>
      <w:r w:rsidRPr="0006430C">
        <w:t xml:space="preserve"> bedrijfsvaardig opleveren).</w:t>
      </w:r>
      <w:r w:rsidRPr="00F74465">
        <w:t xml:space="preserve"> </w:t>
      </w:r>
    </w:p>
    <w:p w14:paraId="1217D0DE" w14:textId="77777777" w:rsidR="00071907" w:rsidRDefault="00071907" w:rsidP="007C13B5"/>
    <w:bookmarkEnd w:id="18"/>
    <w:p w14:paraId="29C476FE" w14:textId="77777777" w:rsidR="00071907" w:rsidRDefault="00071907" w:rsidP="00400E19">
      <w:r w:rsidRPr="006C6036">
        <w:t>De raamovereenkomst kent een aantal belangrijke termijnen, achtereenvolgens voor systeemacceptatie, levering van nieuwe systemen en de gebruiksduur.</w:t>
      </w:r>
      <w:r>
        <w:t xml:space="preserve"> </w:t>
      </w:r>
    </w:p>
    <w:p w14:paraId="00BF56FD" w14:textId="77777777" w:rsidR="00071907" w:rsidRDefault="00071907" w:rsidP="00400E19"/>
    <w:p w14:paraId="77A42C6B" w14:textId="38FE2FDD" w:rsidR="00400E19" w:rsidRDefault="004401EF" w:rsidP="00400E19">
      <w:pPr>
        <w:rPr>
          <w:color w:val="000000" w:themeColor="text1"/>
        </w:rPr>
      </w:pPr>
      <w:r w:rsidRPr="001A1E20">
        <w:t xml:space="preserve">De raamovereenkomst vangt aan met een fatale termijn van </w:t>
      </w:r>
      <w:r w:rsidR="00BF34CB" w:rsidRPr="001A1E20">
        <w:t>9</w:t>
      </w:r>
      <w:r w:rsidRPr="001A1E20">
        <w:rPr>
          <w:rFonts w:cs="Arial"/>
        </w:rPr>
        <w:t xml:space="preserve"> maanden</w:t>
      </w:r>
      <w:r w:rsidRPr="001A1E20">
        <w:t xml:space="preserve"> waarbinnen</w:t>
      </w:r>
      <w:r w:rsidR="004E2B45" w:rsidRPr="001A1E20">
        <w:t xml:space="preserve"> door de opdrachtnemer</w:t>
      </w:r>
      <w:r w:rsidRPr="001A1E20">
        <w:t xml:space="preserve"> aangetoond dient te worden dat de organisatie</w:t>
      </w:r>
      <w:r w:rsidR="004E2B45" w:rsidRPr="001A1E20">
        <w:t xml:space="preserve"> van opdrachtnemer</w:t>
      </w:r>
      <w:r w:rsidRPr="001A1E20">
        <w:t xml:space="preserve"> en het systeem gedurende de looptijd van de overeenkomst zullen voldoen aan de gestelde eisen</w:t>
      </w:r>
      <w:r w:rsidRPr="001A1E20">
        <w:rPr>
          <w:color w:val="000000" w:themeColor="text1"/>
        </w:rPr>
        <w:t>.</w:t>
      </w:r>
      <w:r w:rsidR="006A3C3A">
        <w:rPr>
          <w:color w:val="000000" w:themeColor="text1"/>
        </w:rPr>
        <w:t xml:space="preserve"> </w:t>
      </w:r>
      <w:r w:rsidRPr="006C6036">
        <w:rPr>
          <w:color w:val="000000" w:themeColor="text1"/>
        </w:rPr>
        <w:t>Zie hiervoor o.a. de</w:t>
      </w:r>
      <w:r w:rsidR="006A3C3A" w:rsidRPr="006C6036">
        <w:rPr>
          <w:color w:val="000000" w:themeColor="text1"/>
        </w:rPr>
        <w:t xml:space="preserve"> werkpakketten systeemacceptatie en het kwaliteitsmanagementplan</w:t>
      </w:r>
      <w:r w:rsidR="00400E19" w:rsidRPr="006C6036">
        <w:rPr>
          <w:color w:val="000000" w:themeColor="text1"/>
        </w:rPr>
        <w:t>.</w:t>
      </w:r>
      <w:r w:rsidR="00400E19">
        <w:rPr>
          <w:color w:val="000000" w:themeColor="text1"/>
        </w:rPr>
        <w:t xml:space="preserve"> </w:t>
      </w:r>
    </w:p>
    <w:p w14:paraId="05E46C51" w14:textId="420EC2AF" w:rsidR="004401EF" w:rsidRDefault="004401EF" w:rsidP="00400E19">
      <w:pPr>
        <w:rPr>
          <w:color w:val="000000" w:themeColor="text1"/>
        </w:rPr>
      </w:pPr>
    </w:p>
    <w:p w14:paraId="536792D0" w14:textId="5D5DC15F" w:rsidR="00DC276C" w:rsidRPr="00693C5A" w:rsidRDefault="00D40B5B" w:rsidP="00D40B5B">
      <w:r w:rsidRPr="00EB4B9F">
        <w:t xml:space="preserve">Nadat </w:t>
      </w:r>
      <w:r>
        <w:t>deze periode</w:t>
      </w:r>
      <w:r w:rsidRPr="00EB4B9F">
        <w:t xml:space="preserve"> met goed</w:t>
      </w:r>
      <w:r>
        <w:t xml:space="preserve"> </w:t>
      </w:r>
      <w:r w:rsidRPr="00EB4B9F">
        <w:t xml:space="preserve">gevolg doorlopen is, </w:t>
      </w:r>
      <w:r>
        <w:t xml:space="preserve">start een periode van </w:t>
      </w:r>
      <w:r w:rsidR="00BA0FFF" w:rsidRPr="00BA0FFF">
        <w:t xml:space="preserve">6 </w:t>
      </w:r>
      <w:r w:rsidRPr="00BA0FFF">
        <w:rPr>
          <w:rFonts w:cs="Arial"/>
        </w:rPr>
        <w:t>jaar</w:t>
      </w:r>
      <w:r w:rsidRPr="00BA0FFF">
        <w:t xml:space="preserve"> </w:t>
      </w:r>
      <w:r>
        <w:t xml:space="preserve">waarbinnen onder de </w:t>
      </w:r>
      <w:r w:rsidRPr="007B4D49">
        <w:t xml:space="preserve">raamovereenkomst </w:t>
      </w:r>
      <w:r w:rsidRPr="007B4D49">
        <w:rPr>
          <w:rFonts w:cs="Arial"/>
        </w:rPr>
        <w:t>c</w:t>
      </w:r>
      <w:r w:rsidRPr="007B4D49">
        <w:t>omplete systemen</w:t>
      </w:r>
      <w:r w:rsidRPr="00693C5A">
        <w:t xml:space="preserve"> besteld kunnen worden. </w:t>
      </w:r>
      <w:r w:rsidRPr="00693C5A">
        <w:rPr>
          <w:rFonts w:cs="Arial"/>
        </w:rPr>
        <w:t xml:space="preserve">Deze periode kan eenzijdig door ProRail </w:t>
      </w:r>
      <w:r w:rsidR="00BA0FFF" w:rsidRPr="00693C5A">
        <w:rPr>
          <w:rFonts w:cs="Arial"/>
        </w:rPr>
        <w:t>2</w:t>
      </w:r>
      <w:r w:rsidRPr="00693C5A">
        <w:rPr>
          <w:rFonts w:cs="Arial"/>
        </w:rPr>
        <w:t xml:space="preserve"> keer voor een periode van </w:t>
      </w:r>
      <w:r w:rsidR="00BA0FFF" w:rsidRPr="00693C5A">
        <w:rPr>
          <w:rFonts w:cs="Arial"/>
        </w:rPr>
        <w:t>1</w:t>
      </w:r>
      <w:r w:rsidRPr="00693C5A">
        <w:rPr>
          <w:rFonts w:cs="Arial"/>
        </w:rPr>
        <w:t xml:space="preserve"> jaar verlengd worden. </w:t>
      </w:r>
    </w:p>
    <w:p w14:paraId="6A30D68E" w14:textId="1E3E89BC" w:rsidR="00DC276C" w:rsidRPr="00693C5A" w:rsidRDefault="00DC276C" w:rsidP="00D40B5B"/>
    <w:p w14:paraId="2CC8277C" w14:textId="4DFD0E1C" w:rsidR="00DC276C" w:rsidRDefault="00DC276C" w:rsidP="00DC276C">
      <w:r w:rsidRPr="00693C5A">
        <w:t>De raamovereenkomst kent geen gegarandeerde afname van complete systemen</w:t>
      </w:r>
      <w:r w:rsidR="00EB2CFC">
        <w:t xml:space="preserve"> en/of daarin opgenomen vervangbare</w:t>
      </w:r>
      <w:r w:rsidR="005C6385">
        <w:t xml:space="preserve"> onderdelen</w:t>
      </w:r>
      <w:r w:rsidRPr="00693C5A">
        <w:t xml:space="preserve">. </w:t>
      </w:r>
    </w:p>
    <w:p w14:paraId="21EACFAC" w14:textId="77777777" w:rsidR="00DC276C" w:rsidRDefault="00DC276C" w:rsidP="00DC276C"/>
    <w:p w14:paraId="699CAD3B" w14:textId="146CAA05" w:rsidR="004401EF" w:rsidRDefault="003054C0" w:rsidP="00620408">
      <w:r w:rsidRPr="00315B0F">
        <w:t xml:space="preserve">Op basis van de afname in het recente verleden verwacht ProRail gedurende de looptijd van de raamovereenkomst </w:t>
      </w:r>
      <w:r w:rsidRPr="00693C5A">
        <w:t xml:space="preserve">jaarlijks ongeveer </w:t>
      </w:r>
      <w:r w:rsidR="002102BA" w:rsidRPr="00693C5A">
        <w:t>tussen 25 en 75</w:t>
      </w:r>
      <w:r w:rsidRPr="00693C5A">
        <w:t xml:space="preserve"> systemen af te nemen. Aan</w:t>
      </w:r>
      <w:r w:rsidRPr="00315B0F">
        <w:t xml:space="preserve"> deze opgave kunnen op geen enkele wijze rechten ontleend worden.</w:t>
      </w:r>
      <w:r w:rsidRPr="002102BA">
        <w:t xml:space="preserve"> </w:t>
      </w:r>
    </w:p>
    <w:p w14:paraId="27C33824" w14:textId="77777777" w:rsidR="00620408" w:rsidRDefault="00620408" w:rsidP="00620408">
      <w:pPr>
        <w:rPr>
          <w:color w:val="00B0F0"/>
        </w:rPr>
      </w:pPr>
    </w:p>
    <w:p w14:paraId="4E753865" w14:textId="047AE6E9" w:rsidR="00400E19" w:rsidRDefault="00400E19" w:rsidP="00400E19">
      <w:r w:rsidRPr="00693C5A">
        <w:t xml:space="preserve">De vereiste termijn dat een systeem dient te functioneren bedraagt </w:t>
      </w:r>
      <w:r w:rsidR="00430C9C" w:rsidRPr="00693C5A">
        <w:t>15</w:t>
      </w:r>
      <w:r w:rsidRPr="00693C5A">
        <w:rPr>
          <w:color w:val="00B0F0"/>
        </w:rPr>
        <w:t xml:space="preserve"> </w:t>
      </w:r>
      <w:r w:rsidRPr="00693C5A">
        <w:t>jaar per systeem en gedurende die periode zullen de geleverde systemen aan de eisen dienen te voldoen.</w:t>
      </w:r>
      <w:r w:rsidR="00140AFF" w:rsidRPr="00693C5A">
        <w:t xml:space="preserve"> Daarom bestaat onder de raamovereenkomst de mogelijkheid tot </w:t>
      </w:r>
      <w:r w:rsidR="00E32AE4" w:rsidRPr="00693C5A">
        <w:t>het bestellen</w:t>
      </w:r>
      <w:r w:rsidR="00140AFF" w:rsidRPr="00693C5A">
        <w:t xml:space="preserve"> van onderdelen en voor </w:t>
      </w:r>
      <w:r w:rsidR="00E32AE4" w:rsidRPr="00693C5A">
        <w:t>de inzet van</w:t>
      </w:r>
      <w:r w:rsidR="00140AFF" w:rsidRPr="00693C5A">
        <w:t xml:space="preserve"> ondersteunende diensten.</w:t>
      </w:r>
      <w:r w:rsidR="007137B4" w:rsidRPr="00693C5A">
        <w:t xml:space="preserve"> </w:t>
      </w:r>
      <w:r w:rsidR="00140AFF" w:rsidRPr="00693C5A">
        <w:t>D</w:t>
      </w:r>
      <w:r w:rsidRPr="00693C5A">
        <w:t>e overeenkomst</w:t>
      </w:r>
      <w:r w:rsidR="00710EA4" w:rsidRPr="00693C5A">
        <w:t xml:space="preserve"> </w:t>
      </w:r>
      <w:r w:rsidR="00140AFF" w:rsidRPr="00693C5A">
        <w:t xml:space="preserve">eindigt </w:t>
      </w:r>
      <w:r w:rsidR="00710EA4" w:rsidRPr="00693C5A">
        <w:t xml:space="preserve">van rechtswege </w:t>
      </w:r>
      <w:r w:rsidR="00430C9C" w:rsidRPr="00693C5A">
        <w:t>15</w:t>
      </w:r>
      <w:r w:rsidR="00710EA4" w:rsidRPr="00693C5A">
        <w:t xml:space="preserve"> jaar nadat de la</w:t>
      </w:r>
      <w:r w:rsidR="00710EA4" w:rsidRPr="00693C5A">
        <w:rPr>
          <w:color w:val="000000" w:themeColor="text1"/>
        </w:rPr>
        <w:t xml:space="preserve">atste levering van een compleet </w:t>
      </w:r>
      <w:r w:rsidR="00E32AE4" w:rsidRPr="00693C5A">
        <w:rPr>
          <w:color w:val="000000" w:themeColor="text1"/>
        </w:rPr>
        <w:t xml:space="preserve">nieuw, </w:t>
      </w:r>
      <w:r w:rsidR="00710EA4" w:rsidRPr="00693C5A">
        <w:rPr>
          <w:color w:val="000000" w:themeColor="text1"/>
        </w:rPr>
        <w:t>systeem heeft plaatsgevonden</w:t>
      </w:r>
      <w:r w:rsidRPr="00693C5A">
        <w:t>.</w:t>
      </w:r>
      <w:r w:rsidR="00140AFF">
        <w:t xml:space="preserve"> </w:t>
      </w:r>
    </w:p>
    <w:p w14:paraId="6F6A74E2" w14:textId="695F401B" w:rsidR="00710EA4" w:rsidRDefault="00710EA4" w:rsidP="00710EA4">
      <w:pPr>
        <w:rPr>
          <w:color w:val="000000" w:themeColor="text1"/>
        </w:rPr>
      </w:pPr>
    </w:p>
    <w:p w14:paraId="0C54634E" w14:textId="77777777" w:rsidR="00D227CA" w:rsidRDefault="00D227CA" w:rsidP="00D227CA">
      <w:pPr>
        <w:pStyle w:val="Kop3"/>
      </w:pPr>
      <w:bookmarkStart w:id="19" w:name="_Toc53598775"/>
      <w:r>
        <w:lastRenderedPageBreak/>
        <w:t>CPV code</w:t>
      </w:r>
      <w:bookmarkEnd w:id="19"/>
    </w:p>
    <w:p w14:paraId="01A590EF" w14:textId="7BE28604" w:rsidR="00D227CA" w:rsidRPr="001E6E4D" w:rsidRDefault="0017594E" w:rsidP="008D5780">
      <w:pPr>
        <w:rPr>
          <w:rFonts w:cs="Arial"/>
        </w:rPr>
      </w:pPr>
      <w:r w:rsidRPr="0017594E">
        <w:rPr>
          <w:rFonts w:cs="Arial"/>
          <w:szCs w:val="17"/>
        </w:rPr>
        <w:t>31700000-3</w:t>
      </w:r>
      <w:r w:rsidR="001E6E4D" w:rsidRPr="001E6E4D">
        <w:rPr>
          <w:rFonts w:cs="Arial"/>
          <w:sz w:val="16"/>
          <w:szCs w:val="16"/>
        </w:rPr>
        <w:t xml:space="preserve"> </w:t>
      </w:r>
      <w:hyperlink r:id="rId13" w:history="1">
        <w:r w:rsidR="001E6E4D" w:rsidRPr="001345BB">
          <w:rPr>
            <w:rFonts w:cs="Arial"/>
            <w:color w:val="000000"/>
            <w:sz w:val="16"/>
            <w:szCs w:val="16"/>
          </w:rPr>
          <w:t>Elektronische, elektromechanische en elektrotechnische benodigdheden</w:t>
        </w:r>
      </w:hyperlink>
    </w:p>
    <w:p w14:paraId="1BBDA797" w14:textId="77777777" w:rsidR="00016252" w:rsidRPr="00545978" w:rsidRDefault="00016252" w:rsidP="00545978"/>
    <w:p w14:paraId="4BFB6FFA" w14:textId="44528F79" w:rsidR="00545978" w:rsidRDefault="002034F0" w:rsidP="00545978">
      <w:pPr>
        <w:pStyle w:val="Kop2"/>
      </w:pPr>
      <w:bookmarkStart w:id="20" w:name="_Toc53598776"/>
      <w:r>
        <w:t xml:space="preserve">Voorwaarden </w:t>
      </w:r>
      <w:r w:rsidR="007A5067">
        <w:t xml:space="preserve">van de </w:t>
      </w:r>
      <w:r w:rsidR="00545978">
        <w:t>opdracht</w:t>
      </w:r>
      <w:bookmarkEnd w:id="20"/>
    </w:p>
    <w:p w14:paraId="66850B48" w14:textId="010727E9" w:rsidR="00D227CA" w:rsidRDefault="00D227CA" w:rsidP="00D227CA">
      <w:r>
        <w:t xml:space="preserve">ProRail maakt voor deze opdracht gebruik van </w:t>
      </w:r>
      <w:r w:rsidR="002C1098">
        <w:t>de</w:t>
      </w:r>
      <w:r w:rsidR="00CF4F71">
        <w:t xml:space="preserve"> Raamovereenkomst</w:t>
      </w:r>
      <w:r w:rsidR="00375425">
        <w:t xml:space="preserve"> </w:t>
      </w:r>
      <w:r w:rsidR="00B242CA" w:rsidRPr="00566972">
        <w:t>“</w:t>
      </w:r>
      <w:r w:rsidR="002C1098" w:rsidRPr="00566972">
        <w:t>Basisovereenkomst – eenvoudige levering</w:t>
      </w:r>
      <w:r w:rsidR="002C1098">
        <w:t>”</w:t>
      </w:r>
      <w:r w:rsidR="00B242CA">
        <w:t>,</w:t>
      </w:r>
      <w:r w:rsidR="00177102">
        <w:t xml:space="preserve"> zie ook</w:t>
      </w:r>
      <w:r w:rsidR="00C7160F">
        <w:t xml:space="preserve"> </w:t>
      </w:r>
      <w:r w:rsidR="00177102">
        <w:t>bijlage 8</w:t>
      </w:r>
      <w:r>
        <w:t>.</w:t>
      </w:r>
      <w:r w:rsidR="00E32998">
        <w:t xml:space="preserve"> </w:t>
      </w:r>
    </w:p>
    <w:p w14:paraId="3BA24C94" w14:textId="48D0436B" w:rsidR="004C0A71" w:rsidRDefault="004C0A71" w:rsidP="00D227CA"/>
    <w:p w14:paraId="6809C034" w14:textId="22079874" w:rsidR="007137B4" w:rsidRPr="007137B4" w:rsidRDefault="007137B4" w:rsidP="007137B4">
      <w:r w:rsidRPr="009101DA">
        <w:t>Afroepers (ProRail</w:t>
      </w:r>
      <w:r w:rsidRPr="007137B4">
        <w:t xml:space="preserve"> maar ook door ProRail gecontracteerde partijen zoals projectaannemers, onderhoudsaannemers of ingenieursbureaus) kunnen </w:t>
      </w:r>
      <w:r w:rsidRPr="00566972">
        <w:t>door middel van deelopdrachten leveringen en diensten afroepen, passend bij de scope voor wat betreft installatie. Elke</w:t>
      </w:r>
      <w:r w:rsidRPr="007137B4">
        <w:t xml:space="preserve"> afroeper bestelt ten behoeve van (werkzaamheden voor) ProRail. Hiertoe zal  relevante informatie door ProRail gedeeld worden met deze afroepers.</w:t>
      </w:r>
    </w:p>
    <w:p w14:paraId="711B9512" w14:textId="77777777" w:rsidR="007137B4" w:rsidRDefault="007137B4" w:rsidP="004C0A71"/>
    <w:p w14:paraId="2A114294" w14:textId="344FFF3E" w:rsidR="00D227CA" w:rsidRDefault="00D227CA" w:rsidP="00545978"/>
    <w:p w14:paraId="7BFFB47A" w14:textId="64A2B74D" w:rsidR="00D227CA" w:rsidRDefault="00D227CA" w:rsidP="00D227CA">
      <w:pPr>
        <w:pStyle w:val="Kop3"/>
      </w:pPr>
      <w:bookmarkStart w:id="21" w:name="_Toc53598777"/>
      <w:r>
        <w:t>Wachtkamerregeling</w:t>
      </w:r>
      <w:bookmarkEnd w:id="21"/>
    </w:p>
    <w:p w14:paraId="12B24D3F" w14:textId="4D5CB470" w:rsidR="00D227CA" w:rsidRPr="002102BA" w:rsidRDefault="00D227CA" w:rsidP="00D227CA">
      <w:pPr>
        <w:rPr>
          <w:rFonts w:eastAsia="Arial Unicode MS" w:hAnsi="Arial Unicode MS" w:cs="Arial Unicode MS"/>
        </w:rPr>
      </w:pPr>
      <w:r w:rsidRPr="002102BA">
        <w:rPr>
          <w:rFonts w:eastAsia="Arial Unicode MS" w:hAnsi="Arial Unicode MS" w:cs="Arial Unicode MS"/>
        </w:rPr>
        <w:t xml:space="preserve">ProRail zal met de inschrijver die als nummer twee in rang eindigt </w:t>
      </w:r>
      <w:r w:rsidR="0084119B" w:rsidRPr="002102BA">
        <w:rPr>
          <w:rFonts w:eastAsia="Arial Unicode MS" w:hAnsi="Arial Unicode MS" w:cs="Arial Unicode MS"/>
        </w:rPr>
        <w:t>de</w:t>
      </w:r>
      <w:r w:rsidRPr="002102BA">
        <w:rPr>
          <w:rFonts w:eastAsia="Arial Unicode MS" w:hAnsi="Arial Unicode MS" w:cs="Arial Unicode MS"/>
        </w:rPr>
        <w:t xml:space="preserve"> </w:t>
      </w:r>
      <w:r w:rsidR="0084119B" w:rsidRPr="002102BA">
        <w:rPr>
          <w:rFonts w:eastAsia="Arial Unicode MS" w:hAnsi="Arial Unicode MS" w:cs="Arial Unicode MS"/>
        </w:rPr>
        <w:t>raam</w:t>
      </w:r>
      <w:r w:rsidRPr="002102BA">
        <w:rPr>
          <w:rFonts w:eastAsia="Arial Unicode MS" w:hAnsi="Arial Unicode MS" w:cs="Arial Unicode MS"/>
        </w:rPr>
        <w:t xml:space="preserve">overeenkomst met </w:t>
      </w:r>
      <w:r w:rsidR="0084119B" w:rsidRPr="002102BA">
        <w:rPr>
          <w:rFonts w:eastAsia="Arial Unicode MS" w:hAnsi="Arial Unicode MS" w:cs="Arial Unicode MS"/>
        </w:rPr>
        <w:t xml:space="preserve">daarin aanvullend opgenomen een </w:t>
      </w:r>
      <w:r w:rsidRPr="002102BA">
        <w:rPr>
          <w:rFonts w:eastAsia="Arial Unicode MS" w:hAnsi="Arial Unicode MS" w:cs="Arial Unicode MS"/>
        </w:rPr>
        <w:t>wachtkamer</w:t>
      </w:r>
      <w:r w:rsidR="0084119B" w:rsidRPr="002102BA">
        <w:rPr>
          <w:rFonts w:eastAsia="Arial Unicode MS" w:hAnsi="Arial Unicode MS" w:cs="Arial Unicode MS"/>
        </w:rPr>
        <w:t>regeling</w:t>
      </w:r>
      <w:r w:rsidRPr="002102BA">
        <w:rPr>
          <w:rFonts w:eastAsia="Arial Unicode MS" w:hAnsi="Arial Unicode MS" w:cs="Arial Unicode MS"/>
        </w:rPr>
        <w:t xml:space="preserve"> sluiten</w:t>
      </w:r>
      <w:r w:rsidR="0084119B" w:rsidRPr="002102BA">
        <w:rPr>
          <w:rFonts w:eastAsia="Arial Unicode MS" w:hAnsi="Arial Unicode MS" w:cs="Arial Unicode MS"/>
        </w:rPr>
        <w:t>.</w:t>
      </w:r>
      <w:r w:rsidRPr="002102BA">
        <w:rPr>
          <w:rFonts w:eastAsia="Arial Unicode MS" w:hAnsi="Arial Unicode MS" w:cs="Arial Unicode MS"/>
        </w:rPr>
        <w:t xml:space="preserve"> </w:t>
      </w:r>
      <w:r w:rsidR="0084119B" w:rsidRPr="002102BA">
        <w:t xml:space="preserve">De wachtkamerregeling voorziet erin dat ProRail de raamovereenkomst met de inschrijver, die eindigt als tweede in rang, binnen een periode van </w:t>
      </w:r>
      <w:r w:rsidR="00E40C9E" w:rsidRPr="00BD166E">
        <w:t>1</w:t>
      </w:r>
      <w:r w:rsidR="00A22CB8">
        <w:t>2</w:t>
      </w:r>
      <w:r w:rsidR="0084119B" w:rsidRPr="002102BA">
        <w:rPr>
          <w:rFonts w:cs="Arial"/>
        </w:rPr>
        <w:t xml:space="preserve"> maanden</w:t>
      </w:r>
      <w:r w:rsidR="0084119B" w:rsidRPr="002102BA">
        <w:t xml:space="preserve"> in werking kan laten treden indien </w:t>
      </w:r>
      <w:r w:rsidRPr="002102BA">
        <w:rPr>
          <w:rFonts w:eastAsia="Arial Unicode MS" w:hAnsi="Arial Unicode MS" w:cs="Arial Unicode MS"/>
        </w:rPr>
        <w:t xml:space="preserve">de </w:t>
      </w:r>
      <w:r w:rsidR="0084119B" w:rsidRPr="002102BA">
        <w:rPr>
          <w:rFonts w:eastAsia="Arial Unicode MS" w:hAnsi="Arial Unicode MS" w:cs="Arial Unicode MS"/>
        </w:rPr>
        <w:t>raam</w:t>
      </w:r>
      <w:r w:rsidRPr="002102BA">
        <w:rPr>
          <w:rFonts w:eastAsia="Arial Unicode MS" w:hAnsi="Arial Unicode MS" w:cs="Arial Unicode MS"/>
        </w:rPr>
        <w:t xml:space="preserve">overeenkomst met de eerste opdrachtnemer ontbonden wordt of is. </w:t>
      </w:r>
      <w:r w:rsidR="00E32998" w:rsidRPr="002102BA">
        <w:rPr>
          <w:rFonts w:eastAsia="Arial Unicode MS" w:hAnsi="Arial Unicode MS" w:cs="Arial Unicode MS"/>
        </w:rPr>
        <w:t xml:space="preserve"> </w:t>
      </w:r>
    </w:p>
    <w:p w14:paraId="5E870C59" w14:textId="3E391C75" w:rsidR="0084119B" w:rsidRPr="002102BA" w:rsidRDefault="0084119B" w:rsidP="00D227CA">
      <w:pPr>
        <w:rPr>
          <w:rFonts w:eastAsia="Arial Unicode MS" w:hAnsi="Arial Unicode MS" w:cs="Arial Unicode MS"/>
        </w:rPr>
      </w:pPr>
    </w:p>
    <w:p w14:paraId="69EFEB34" w14:textId="135F9BC3" w:rsidR="0084119B" w:rsidRPr="002102BA" w:rsidRDefault="00D227CA" w:rsidP="0084119B">
      <w:r w:rsidRPr="002102BA">
        <w:rPr>
          <w:rFonts w:eastAsia="Arial Unicode MS" w:hAnsi="Arial Unicode MS" w:cs="Arial Unicode MS"/>
        </w:rPr>
        <w:t>Het bepaalde in artikel 18.3 ARN</w:t>
      </w:r>
      <w:r w:rsidRPr="002102BA">
        <w:rPr>
          <w:rFonts w:eastAsia="Arial Unicode MS" w:hAnsi="Arial Unicode MS" w:cs="Arial Unicode MS"/>
          <w:vertAlign w:val="superscript"/>
        </w:rPr>
        <w:t>2016</w:t>
      </w:r>
      <w:r w:rsidRPr="002102BA">
        <w:rPr>
          <w:rFonts w:eastAsia="Arial Unicode MS" w:hAnsi="Arial Unicode MS" w:cs="Arial Unicode MS"/>
        </w:rPr>
        <w:t xml:space="preserve"> is van overeenkomstige toepassing op de inschrijver die een </w:t>
      </w:r>
      <w:r w:rsidR="00B72FF5" w:rsidRPr="002102BA">
        <w:rPr>
          <w:rFonts w:eastAsia="Arial Unicode MS" w:hAnsi="Arial Unicode MS" w:cs="Arial Unicode MS"/>
        </w:rPr>
        <w:t>inschrijving</w:t>
      </w:r>
      <w:r w:rsidRPr="002102BA">
        <w:rPr>
          <w:rFonts w:eastAsia="Arial Unicode MS" w:hAnsi="Arial Unicode MS" w:cs="Arial Unicode MS"/>
        </w:rPr>
        <w:t xml:space="preserve"> heeft gedaan die in aanmerking komt voor gunning van de</w:t>
      </w:r>
      <w:r w:rsidR="0084119B" w:rsidRPr="002102BA">
        <w:rPr>
          <w:rFonts w:eastAsia="Arial Unicode MS" w:hAnsi="Arial Unicode MS" w:cs="Arial Unicode MS"/>
        </w:rPr>
        <w:t xml:space="preserve"> raamovereenkomst met wachtkamerregeling</w:t>
      </w:r>
      <w:r w:rsidRPr="002102BA">
        <w:rPr>
          <w:rFonts w:eastAsia="Arial Unicode MS" w:hAnsi="Arial Unicode MS" w:cs="Arial Unicode MS"/>
        </w:rPr>
        <w:t xml:space="preserve">. De aanbesteding is niet mislukt indien op grond van dit artikel geen gunning van de </w:t>
      </w:r>
      <w:r w:rsidR="0084119B" w:rsidRPr="002102BA">
        <w:rPr>
          <w:rFonts w:eastAsia="Arial Unicode MS" w:hAnsi="Arial Unicode MS" w:cs="Arial Unicode MS"/>
        </w:rPr>
        <w:t>raamovereenkomst met wachtkamerregeling</w:t>
      </w:r>
      <w:r w:rsidRPr="002102BA">
        <w:rPr>
          <w:rFonts w:eastAsia="Arial Unicode MS" w:hAnsi="Arial Unicode MS" w:cs="Arial Unicode MS"/>
        </w:rPr>
        <w:t xml:space="preserve"> plaatsvindt, maar wel gunning aan de inschrijver die als eerste in rang is ge</w:t>
      </w:r>
      <w:r w:rsidRPr="002102BA">
        <w:rPr>
          <w:rFonts w:eastAsia="Arial Unicode MS" w:hAnsi="Arial Unicode MS" w:cs="Arial Unicode MS"/>
        </w:rPr>
        <w:t>ë</w:t>
      </w:r>
      <w:r w:rsidRPr="002102BA">
        <w:rPr>
          <w:rFonts w:eastAsia="Arial Unicode MS" w:hAnsi="Arial Unicode MS" w:cs="Arial Unicode MS"/>
        </w:rPr>
        <w:t>indigd.</w:t>
      </w:r>
    </w:p>
    <w:p w14:paraId="680DF939" w14:textId="798EA710" w:rsidR="00FA70DB" w:rsidRDefault="00FA70DB" w:rsidP="00E40C9E">
      <w:pPr>
        <w:ind w:left="0"/>
        <w:rPr>
          <w:rFonts w:cs="Arial"/>
        </w:rPr>
      </w:pPr>
    </w:p>
    <w:p w14:paraId="5FCD2BDE" w14:textId="3A2A5354" w:rsidR="004D31CA" w:rsidRDefault="004D31CA" w:rsidP="00D429CA">
      <w:pPr>
        <w:rPr>
          <w:rFonts w:cs="Arial"/>
        </w:rPr>
      </w:pPr>
    </w:p>
    <w:p w14:paraId="04CB8168" w14:textId="77777777" w:rsidR="004D31CA" w:rsidRDefault="004D31CA" w:rsidP="00D429CA">
      <w:pPr>
        <w:rPr>
          <w:rFonts w:cs="Arial"/>
        </w:rPr>
      </w:pPr>
    </w:p>
    <w:p w14:paraId="3F9B04E8" w14:textId="5D919384" w:rsidR="0070489D" w:rsidRDefault="0070489D" w:rsidP="00D429CA">
      <w:pPr>
        <w:rPr>
          <w:rFonts w:cs="Arial"/>
        </w:rPr>
      </w:pPr>
    </w:p>
    <w:p w14:paraId="34D5202C" w14:textId="77777777" w:rsidR="0070489D" w:rsidRDefault="0070489D" w:rsidP="00D429CA">
      <w:pPr>
        <w:rPr>
          <w:rFonts w:cs="Arial"/>
        </w:rPr>
      </w:pPr>
    </w:p>
    <w:p w14:paraId="48A1BEEF" w14:textId="77777777" w:rsidR="0070489D" w:rsidRDefault="0070489D" w:rsidP="00D429CA">
      <w:pPr>
        <w:rPr>
          <w:rFonts w:cs="Arial"/>
        </w:rPr>
      </w:pPr>
    </w:p>
    <w:p w14:paraId="7553EF9F" w14:textId="77777777" w:rsidR="006566FE" w:rsidRDefault="006566FE">
      <w:pPr>
        <w:rPr>
          <w:rFonts w:cs="Arial"/>
        </w:rPr>
      </w:pPr>
    </w:p>
    <w:p w14:paraId="301C9069" w14:textId="77777777" w:rsidR="004533E0" w:rsidRDefault="004533E0">
      <w:pPr>
        <w:overflowPunct/>
        <w:autoSpaceDE/>
        <w:autoSpaceDN/>
        <w:adjustRightInd/>
        <w:spacing w:line="240" w:lineRule="auto"/>
        <w:ind w:left="0"/>
        <w:textAlignment w:val="auto"/>
        <w:rPr>
          <w:b/>
          <w:kern w:val="28"/>
          <w:sz w:val="24"/>
        </w:rPr>
      </w:pPr>
      <w:bookmarkStart w:id="22" w:name="_Toc415296638"/>
      <w:bookmarkStart w:id="23" w:name="_Toc48642887"/>
      <w:bookmarkStart w:id="24" w:name="_Toc75172237"/>
      <w:r>
        <w:br w:type="page"/>
      </w:r>
    </w:p>
    <w:p w14:paraId="52DCEA7A" w14:textId="1FC9DC31" w:rsidR="00E778E1" w:rsidRDefault="00E778E1" w:rsidP="00E778E1">
      <w:pPr>
        <w:pStyle w:val="Kop1"/>
        <w:tabs>
          <w:tab w:val="clear" w:pos="432"/>
          <w:tab w:val="num" w:pos="709"/>
        </w:tabs>
        <w:ind w:left="709" w:hanging="709"/>
      </w:pPr>
      <w:bookmarkStart w:id="25" w:name="_Toc53598778"/>
      <w:r>
        <w:lastRenderedPageBreak/>
        <w:t>Aanbestedingsprocedure</w:t>
      </w:r>
      <w:bookmarkEnd w:id="25"/>
    </w:p>
    <w:p w14:paraId="3B789EDB" w14:textId="69FE779C" w:rsidR="009E7553" w:rsidRDefault="009E7553" w:rsidP="00E778E1">
      <w:pPr>
        <w:pStyle w:val="Kop2"/>
        <w:ind w:left="851" w:hanging="851"/>
      </w:pPr>
      <w:bookmarkStart w:id="26" w:name="_Toc304905465"/>
      <w:bookmarkStart w:id="27" w:name="_Toc304905511"/>
      <w:bookmarkStart w:id="28" w:name="_Toc304961988"/>
      <w:bookmarkStart w:id="29" w:name="_Toc304962118"/>
      <w:bookmarkStart w:id="30" w:name="_Toc304905466"/>
      <w:bookmarkStart w:id="31" w:name="_Toc304905512"/>
      <w:bookmarkStart w:id="32" w:name="_Toc304961989"/>
      <w:bookmarkStart w:id="33" w:name="_Toc304962119"/>
      <w:bookmarkStart w:id="34" w:name="_Toc304905467"/>
      <w:bookmarkStart w:id="35" w:name="_Toc304905513"/>
      <w:bookmarkStart w:id="36" w:name="_Toc304961990"/>
      <w:bookmarkStart w:id="37" w:name="_Toc304962120"/>
      <w:bookmarkStart w:id="38" w:name="_Toc304905468"/>
      <w:bookmarkStart w:id="39" w:name="_Toc304905514"/>
      <w:bookmarkStart w:id="40" w:name="_Toc304961991"/>
      <w:bookmarkStart w:id="41" w:name="_Toc304962121"/>
      <w:bookmarkStart w:id="42" w:name="_Toc53598779"/>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Procedure</w:t>
      </w:r>
      <w:bookmarkEnd w:id="42"/>
    </w:p>
    <w:p w14:paraId="67E10842" w14:textId="118992AD" w:rsidR="00D227CA" w:rsidRDefault="00735DC4" w:rsidP="00D227CA">
      <w:pPr>
        <w:rPr>
          <w:rFonts w:cs="Arial"/>
        </w:rPr>
      </w:pPr>
      <w:r>
        <w:rPr>
          <w:rFonts w:eastAsia="Arial Unicode MS" w:hAnsi="Arial Unicode MS" w:cs="Arial Unicode MS"/>
        </w:rPr>
        <w:t xml:space="preserve">Op </w:t>
      </w:r>
      <w:r w:rsidR="00296AAE" w:rsidRPr="00296AAE">
        <w:t>deze Europese aanbesteding is de Aanbestedingswet 2012 van toepassing. Deze aanbesteding verloopt volgens de openbare procedure conform artikel 3.33 van de Aanbestedingswet 2012, conform Deel II van het Aanbestedingsreglement Nutssectoren 2016, versie 1 juli 2016 (ARN2016).</w:t>
      </w:r>
    </w:p>
    <w:p w14:paraId="33A14C98" w14:textId="77777777" w:rsidR="00D227CA" w:rsidRDefault="00D227CA" w:rsidP="00D227CA">
      <w:pPr>
        <w:rPr>
          <w:rFonts w:eastAsia="Arial Unicode MS"/>
        </w:rPr>
      </w:pPr>
    </w:p>
    <w:p w14:paraId="21DC4010" w14:textId="426D03A9" w:rsidR="00D227CA" w:rsidRDefault="00D227CA" w:rsidP="00D227CA">
      <w:pPr>
        <w:pStyle w:val="Kop3"/>
        <w:rPr>
          <w:rFonts w:eastAsia="Arial Unicode MS"/>
        </w:rPr>
      </w:pPr>
      <w:bookmarkStart w:id="43" w:name="_Toc53598780"/>
      <w:r>
        <w:rPr>
          <w:rFonts w:eastAsia="Arial Unicode MS"/>
        </w:rPr>
        <w:t xml:space="preserve">Gebruik van </w:t>
      </w:r>
      <w:proofErr w:type="spellStart"/>
      <w:r>
        <w:rPr>
          <w:rFonts w:eastAsia="Arial Unicode MS"/>
        </w:rPr>
        <w:t>TenderNed</w:t>
      </w:r>
      <w:bookmarkEnd w:id="43"/>
      <w:proofErr w:type="spellEnd"/>
    </w:p>
    <w:p w14:paraId="60E8C601" w14:textId="72F7174D" w:rsidR="00D227CA" w:rsidRPr="00294EA7" w:rsidRDefault="00D227CA" w:rsidP="00D227CA">
      <w:pPr>
        <w:rPr>
          <w:rFonts w:eastAsia="Arial Unicode MS"/>
        </w:rPr>
      </w:pPr>
      <w:r w:rsidRPr="00294EA7">
        <w:rPr>
          <w:rFonts w:eastAsia="Arial Unicode MS"/>
        </w:rPr>
        <w:t xml:space="preserve">De aanbestedingsprocedure verloopt via </w:t>
      </w:r>
      <w:proofErr w:type="spellStart"/>
      <w:r w:rsidRPr="00294EA7">
        <w:rPr>
          <w:rFonts w:eastAsia="Arial Unicode MS"/>
        </w:rPr>
        <w:t>TenderNed</w:t>
      </w:r>
      <w:proofErr w:type="spellEnd"/>
      <w:r w:rsidRPr="00294EA7">
        <w:rPr>
          <w:rFonts w:eastAsia="Arial Unicode MS"/>
        </w:rPr>
        <w:t xml:space="preserve">. Om te kunnen deelnemen aan de aanbesteding dient u te zijn geregistreerd in </w:t>
      </w:r>
      <w:proofErr w:type="spellStart"/>
      <w:r w:rsidRPr="00294EA7">
        <w:rPr>
          <w:rFonts w:eastAsia="Arial Unicode MS"/>
        </w:rPr>
        <w:t>TenderNed</w:t>
      </w:r>
      <w:proofErr w:type="spellEnd"/>
      <w:r w:rsidRPr="00294EA7">
        <w:rPr>
          <w:rFonts w:eastAsia="Arial Unicode MS"/>
        </w:rPr>
        <w:t xml:space="preserve">. </w:t>
      </w:r>
      <w:r>
        <w:rPr>
          <w:rFonts w:eastAsia="Arial Unicode MS"/>
        </w:rPr>
        <w:t xml:space="preserve">U heeft </w:t>
      </w:r>
      <w:r w:rsidRPr="00294EA7">
        <w:rPr>
          <w:rFonts w:eastAsia="Arial Unicode MS"/>
        </w:rPr>
        <w:t xml:space="preserve">een </w:t>
      </w:r>
      <w:proofErr w:type="spellStart"/>
      <w:r w:rsidRPr="00294EA7">
        <w:rPr>
          <w:rFonts w:eastAsia="Arial Unicode MS"/>
        </w:rPr>
        <w:t>eHerkenningsmiddel</w:t>
      </w:r>
      <w:proofErr w:type="spellEnd"/>
      <w:r w:rsidRPr="00294EA7">
        <w:rPr>
          <w:rFonts w:eastAsia="Arial Unicode MS"/>
        </w:rPr>
        <w:t xml:space="preserve"> nodig om een onderneming in </w:t>
      </w:r>
      <w:proofErr w:type="spellStart"/>
      <w:r w:rsidRPr="00294EA7">
        <w:rPr>
          <w:rFonts w:eastAsia="Arial Unicode MS"/>
        </w:rPr>
        <w:t>TenderNed</w:t>
      </w:r>
      <w:proofErr w:type="spellEnd"/>
      <w:r w:rsidRPr="00294EA7">
        <w:rPr>
          <w:rFonts w:eastAsia="Arial Unicode MS"/>
        </w:rPr>
        <w:t xml:space="preserve"> te registreren. Voor meer informatie zie </w:t>
      </w:r>
      <w:hyperlink r:id="rId14" w:history="1">
        <w:r w:rsidRPr="00294EA7">
          <w:rPr>
            <w:rFonts w:eastAsia="Arial Unicode MS"/>
          </w:rPr>
          <w:t>www.TenderNed.nl</w:t>
        </w:r>
      </w:hyperlink>
      <w:r w:rsidRPr="00294EA7">
        <w:rPr>
          <w:rFonts w:eastAsia="Arial Unicode MS"/>
        </w:rPr>
        <w:t>.</w:t>
      </w:r>
    </w:p>
    <w:p w14:paraId="5D00F432" w14:textId="77777777" w:rsidR="00D227CA" w:rsidRDefault="00D227CA" w:rsidP="00D227CA"/>
    <w:p w14:paraId="08A50838" w14:textId="2B843F8E" w:rsidR="00D227CA" w:rsidRPr="00660510" w:rsidRDefault="00D227CA" w:rsidP="00CF6B8E">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660510">
        <w:t xml:space="preserve">Alle correspondentie met betrekking tot deze aanbestedingsprocedure dient </w:t>
      </w:r>
      <w:r w:rsidR="008244DB">
        <w:t xml:space="preserve">(schriftelijk) </w:t>
      </w:r>
      <w:r w:rsidRPr="00660510">
        <w:t>te verlopen vi</w:t>
      </w:r>
      <w:r w:rsidR="00AC7682">
        <w:t>a de module ‘</w:t>
      </w:r>
      <w:r w:rsidRPr="00660510">
        <w:t>Berichten</w:t>
      </w:r>
      <w:r w:rsidR="00AC7682">
        <w:t>’</w:t>
      </w:r>
      <w:r w:rsidRPr="00660510">
        <w:t xml:space="preserve"> in </w:t>
      </w:r>
      <w:proofErr w:type="spellStart"/>
      <w:r w:rsidRPr="00660510">
        <w:t>TenderNed</w:t>
      </w:r>
      <w:proofErr w:type="spellEnd"/>
      <w:r w:rsidRPr="00660510">
        <w:t xml:space="preserve"> (gebruik hiervoor de optie </w:t>
      </w:r>
      <w:r w:rsidR="00AC7682">
        <w:t>‘</w:t>
      </w:r>
      <w:r w:rsidRPr="00660510">
        <w:t>Verstuur een bericht over deze aanbesteding naar ProRail B.V.</w:t>
      </w:r>
      <w:r w:rsidR="00AC7682">
        <w:t>’</w:t>
      </w:r>
      <w:r w:rsidRPr="00660510">
        <w:t>).</w:t>
      </w:r>
      <w:r w:rsidR="00214AE4">
        <w:t xml:space="preserve"> </w:t>
      </w:r>
      <w:r w:rsidR="00BA121D">
        <w:t xml:space="preserve">Correspondentie verzonden via een andere weg wordt niet in behandeling genomen. </w:t>
      </w:r>
      <w:r w:rsidR="00214AE4">
        <w:t>Zie voor het proces van uitwisseling van informatie ook paragraaf 3.3.</w:t>
      </w:r>
    </w:p>
    <w:p w14:paraId="3E390EF5" w14:textId="77777777" w:rsidR="00D227CA" w:rsidRPr="00660510" w:rsidRDefault="00D227CA" w:rsidP="00D227CA">
      <w:pPr>
        <w:shd w:val="clear" w:color="auto" w:fill="FFFFFF"/>
        <w:overflowPunct/>
        <w:autoSpaceDE/>
        <w:autoSpaceDN/>
        <w:adjustRightInd/>
        <w:spacing w:before="120" w:after="75" w:line="270" w:lineRule="atLeast"/>
        <w:ind w:left="993" w:right="-170"/>
        <w:contextualSpacing/>
        <w:textAlignment w:val="auto"/>
      </w:pPr>
    </w:p>
    <w:p w14:paraId="2DFF92D7" w14:textId="1AA1BB1D" w:rsidR="00D227CA" w:rsidRDefault="00177102" w:rsidP="00CF6B8E">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t>Indien</w:t>
      </w:r>
      <w:r w:rsidR="00D227CA" w:rsidRPr="00BC7A4B">
        <w:t xml:space="preserve"> de informatie uit </w:t>
      </w:r>
      <w:proofErr w:type="spellStart"/>
      <w:r w:rsidR="00D227CA" w:rsidRPr="00BC7A4B">
        <w:t>TenderNed</w:t>
      </w:r>
      <w:proofErr w:type="spellEnd"/>
      <w:r w:rsidR="00D227CA" w:rsidRPr="00BC7A4B">
        <w:t xml:space="preserve"> en deze leidraad</w:t>
      </w:r>
      <w:r w:rsidR="00BA121D">
        <w:t xml:space="preserve"> en bijbehorende bijlagen</w:t>
      </w:r>
      <w:r>
        <w:t xml:space="preserve"> verschilt</w:t>
      </w:r>
      <w:r w:rsidR="00D227CA" w:rsidRPr="00BC7A4B">
        <w:t xml:space="preserve">, prevaleert de tekst </w:t>
      </w:r>
      <w:r w:rsidR="00D227CA">
        <w:t xml:space="preserve">in </w:t>
      </w:r>
      <w:proofErr w:type="spellStart"/>
      <w:r w:rsidR="00D227CA">
        <w:t>TenderNed</w:t>
      </w:r>
      <w:proofErr w:type="spellEnd"/>
      <w:r w:rsidR="00D227CA">
        <w:t>. Aan partijen wordt</w:t>
      </w:r>
      <w:r w:rsidR="00D227CA" w:rsidRPr="00BC7A4B">
        <w:t xml:space="preserve"> verzocht </w:t>
      </w:r>
      <w:r>
        <w:t>om tegenstrijdigheden</w:t>
      </w:r>
      <w:r w:rsidR="00D227CA" w:rsidRPr="00BC7A4B">
        <w:t xml:space="preserve"> per ommegaande te melden aan Pro</w:t>
      </w:r>
      <w:r w:rsidR="00D227CA">
        <w:t>R</w:t>
      </w:r>
      <w:r w:rsidR="00D227CA" w:rsidRPr="00BC7A4B">
        <w:t xml:space="preserve">ail via </w:t>
      </w:r>
      <w:r w:rsidR="00AC7682">
        <w:t>de module ‘</w:t>
      </w:r>
      <w:r w:rsidR="00D227CA" w:rsidRPr="000C0BCD">
        <w:t>Berichten</w:t>
      </w:r>
      <w:r w:rsidR="00AC7682">
        <w:t>’</w:t>
      </w:r>
      <w:r w:rsidR="00D227CA" w:rsidRPr="000C0BCD">
        <w:t xml:space="preserve"> van </w:t>
      </w:r>
      <w:proofErr w:type="spellStart"/>
      <w:r w:rsidR="00D227CA" w:rsidRPr="000C0BCD">
        <w:t>TenderNed</w:t>
      </w:r>
      <w:proofErr w:type="spellEnd"/>
      <w:r w:rsidR="00D227CA" w:rsidRPr="00BC7A4B">
        <w:t>.</w:t>
      </w:r>
    </w:p>
    <w:p w14:paraId="40B100AC" w14:textId="77777777" w:rsidR="00D227CA" w:rsidRPr="00BC7A4B" w:rsidRDefault="00D227CA" w:rsidP="00D227CA">
      <w:pPr>
        <w:shd w:val="clear" w:color="auto" w:fill="FFFFFF"/>
        <w:overflowPunct/>
        <w:autoSpaceDE/>
        <w:autoSpaceDN/>
        <w:adjustRightInd/>
        <w:spacing w:before="120" w:after="75" w:line="270" w:lineRule="atLeast"/>
        <w:ind w:left="993" w:right="-170"/>
        <w:contextualSpacing/>
        <w:textAlignment w:val="auto"/>
      </w:pPr>
    </w:p>
    <w:p w14:paraId="617393A9" w14:textId="77777777" w:rsidR="00D227CA" w:rsidRPr="00660510" w:rsidRDefault="00D227CA" w:rsidP="00CF6B8E">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660510">
        <w:t xml:space="preserve">Het aanbestedingsdossier is digitaal verstrekt via </w:t>
      </w:r>
      <w:proofErr w:type="spellStart"/>
      <w:r w:rsidRPr="00660510">
        <w:t>TenderNed</w:t>
      </w:r>
      <w:proofErr w:type="spellEnd"/>
      <w:r w:rsidRPr="00660510">
        <w:t>. Indien van een bestand zowel een pdf-versie als een oorspronkelijke (‘native’)-versie is geleverd, prevaleert de pdf-versie boven de oorspronkelijke versie.</w:t>
      </w:r>
    </w:p>
    <w:p w14:paraId="29F497AF" w14:textId="77777777" w:rsidR="00D227CA" w:rsidRDefault="00D227CA" w:rsidP="00D227CA">
      <w:pPr>
        <w:rPr>
          <w:rFonts w:cs="Arial"/>
        </w:rPr>
      </w:pPr>
    </w:p>
    <w:p w14:paraId="3D8D0A12" w14:textId="65B5F7DF" w:rsidR="00AC7682" w:rsidRDefault="00D227CA" w:rsidP="00AC7682">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294EA7">
        <w:t xml:space="preserve">ProRail is niet verantwoordelijk voor </w:t>
      </w:r>
      <w:r w:rsidR="00177102">
        <w:t xml:space="preserve">de onmogelijkheid om een inschrijving in te dienen </w:t>
      </w:r>
      <w:r w:rsidRPr="00294EA7">
        <w:t>vanwege automatiserings- of telefoonproblemen van de inschrijver.</w:t>
      </w:r>
    </w:p>
    <w:p w14:paraId="72BBE2BA" w14:textId="77777777" w:rsidR="008467E6" w:rsidRDefault="008467E6" w:rsidP="008467E6">
      <w:pPr>
        <w:ind w:left="0"/>
      </w:pPr>
    </w:p>
    <w:p w14:paraId="60F54B42" w14:textId="3EB943B7" w:rsidR="00D227CA" w:rsidRPr="00AC7682" w:rsidRDefault="00D227CA" w:rsidP="00AC7682">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AC7682">
        <w:rPr>
          <w:rFonts w:eastAsiaTheme="minorHAnsi" w:cs="Arial"/>
          <w:color w:val="000000"/>
          <w:szCs w:val="17"/>
          <w:lang w:eastAsia="en-US"/>
        </w:rPr>
        <w:t xml:space="preserve">In geval </w:t>
      </w:r>
      <w:proofErr w:type="spellStart"/>
      <w:r w:rsidRPr="00AC7682">
        <w:rPr>
          <w:rFonts w:eastAsiaTheme="minorHAnsi" w:cs="Arial"/>
          <w:color w:val="000000"/>
          <w:szCs w:val="17"/>
          <w:lang w:eastAsia="en-US"/>
        </w:rPr>
        <w:t>TenderNed</w:t>
      </w:r>
      <w:proofErr w:type="spellEnd"/>
      <w:r w:rsidRPr="00AC7682">
        <w:rPr>
          <w:rFonts w:eastAsiaTheme="minorHAnsi" w:cs="Arial"/>
          <w:color w:val="000000"/>
          <w:szCs w:val="17"/>
          <w:lang w:eastAsia="en-US"/>
        </w:rPr>
        <w:t xml:space="preserve"> op het uiterste tijdstip van ontvangst van de inschrijving niet toegankelijk is </w:t>
      </w:r>
      <w:r w:rsidR="00177102">
        <w:rPr>
          <w:rFonts w:eastAsiaTheme="minorHAnsi" w:cs="Arial"/>
          <w:color w:val="000000"/>
          <w:szCs w:val="17"/>
          <w:lang w:eastAsia="en-US"/>
        </w:rPr>
        <w:t>vanwege</w:t>
      </w:r>
      <w:r w:rsidRPr="00AC7682">
        <w:rPr>
          <w:rFonts w:eastAsiaTheme="minorHAnsi" w:cs="Arial"/>
          <w:color w:val="000000"/>
          <w:szCs w:val="17"/>
          <w:lang w:eastAsia="en-US"/>
        </w:rPr>
        <w:t xml:space="preserve"> een storing in </w:t>
      </w:r>
      <w:proofErr w:type="spellStart"/>
      <w:r w:rsidRPr="00AC7682">
        <w:rPr>
          <w:rFonts w:eastAsiaTheme="minorHAnsi" w:cs="Arial"/>
          <w:color w:val="000000"/>
          <w:szCs w:val="17"/>
          <w:lang w:eastAsia="en-US"/>
        </w:rPr>
        <w:t>TenderNed</w:t>
      </w:r>
      <w:proofErr w:type="spellEnd"/>
      <w:r w:rsidRPr="00AC7682">
        <w:rPr>
          <w:rFonts w:eastAsiaTheme="minorHAnsi" w:cs="Arial"/>
          <w:color w:val="000000"/>
          <w:szCs w:val="17"/>
          <w:lang w:eastAsia="en-US"/>
        </w:rPr>
        <w:t xml:space="preserve"> kan ProRail, afhankelijk van de situatie en de gevolgen, besluiten het uiterste tijdstip voor ontvangst van de inschrijving uit te stellen. ProRail zal </w:t>
      </w:r>
      <w:r w:rsidR="00E07C67">
        <w:rPr>
          <w:rFonts w:eastAsiaTheme="minorHAnsi" w:cs="Arial"/>
          <w:color w:val="000000"/>
          <w:szCs w:val="17"/>
          <w:lang w:eastAsia="en-US"/>
        </w:rPr>
        <w:t>in dat geval</w:t>
      </w:r>
      <w:r w:rsidRPr="00AC7682">
        <w:rPr>
          <w:rFonts w:eastAsiaTheme="minorHAnsi" w:cs="Arial"/>
          <w:color w:val="000000"/>
          <w:szCs w:val="17"/>
          <w:lang w:eastAsia="en-US"/>
        </w:rPr>
        <w:t xml:space="preserve">, zodra dat mogelijk is, het gewijzigde uiterste tijdstip voor ontvangst van de inschrijving bekendmaken via </w:t>
      </w:r>
      <w:proofErr w:type="spellStart"/>
      <w:r w:rsidRPr="00AC7682">
        <w:rPr>
          <w:rFonts w:eastAsiaTheme="minorHAnsi" w:cs="Arial"/>
          <w:color w:val="000000"/>
          <w:szCs w:val="17"/>
          <w:lang w:eastAsia="en-US"/>
        </w:rPr>
        <w:t>TenderNed</w:t>
      </w:r>
      <w:proofErr w:type="spellEnd"/>
      <w:r w:rsidRPr="00AC7682">
        <w:rPr>
          <w:rFonts w:eastAsiaTheme="minorHAnsi" w:cs="Arial"/>
          <w:color w:val="000000"/>
          <w:szCs w:val="17"/>
          <w:lang w:eastAsia="en-US"/>
        </w:rPr>
        <w:t xml:space="preserve"> onder </w:t>
      </w:r>
      <w:r w:rsidR="00AC7682" w:rsidRPr="00AC7682">
        <w:rPr>
          <w:rFonts w:eastAsiaTheme="minorHAnsi" w:cs="Arial"/>
          <w:color w:val="000000"/>
          <w:szCs w:val="17"/>
          <w:lang w:eastAsia="en-US"/>
        </w:rPr>
        <w:t>‘</w:t>
      </w:r>
      <w:r w:rsidRPr="00AC7682">
        <w:rPr>
          <w:rFonts w:eastAsiaTheme="minorHAnsi" w:cs="Arial"/>
          <w:color w:val="000000"/>
          <w:szCs w:val="17"/>
          <w:lang w:eastAsia="en-US"/>
        </w:rPr>
        <w:t>Rectificatie</w:t>
      </w:r>
      <w:r w:rsidR="00AC7682" w:rsidRPr="00AC7682">
        <w:rPr>
          <w:rFonts w:eastAsiaTheme="minorHAnsi" w:cs="Arial"/>
          <w:color w:val="000000"/>
          <w:szCs w:val="17"/>
          <w:lang w:eastAsia="en-US"/>
        </w:rPr>
        <w:t>’</w:t>
      </w:r>
      <w:r w:rsidRPr="00AC7682">
        <w:rPr>
          <w:rFonts w:eastAsiaTheme="minorHAnsi" w:cs="Arial"/>
          <w:color w:val="000000"/>
          <w:szCs w:val="17"/>
          <w:lang w:eastAsia="en-US"/>
        </w:rPr>
        <w:t>.</w:t>
      </w:r>
    </w:p>
    <w:p w14:paraId="7C3D46F6" w14:textId="77777777" w:rsidR="00A4196C" w:rsidRPr="008D260C" w:rsidRDefault="00A4196C" w:rsidP="00D227CA">
      <w:pPr>
        <w:rPr>
          <w:rFonts w:cs="Arial"/>
        </w:rPr>
      </w:pPr>
    </w:p>
    <w:p w14:paraId="2EDA8CAF" w14:textId="788FE042" w:rsidR="00A4196C" w:rsidRDefault="00BE1BE3" w:rsidP="00A4196C">
      <w:pPr>
        <w:pStyle w:val="Kop3"/>
      </w:pPr>
      <w:bookmarkStart w:id="44" w:name="_Toc53598781"/>
      <w:r>
        <w:t xml:space="preserve">Inschrijven via </w:t>
      </w:r>
      <w:proofErr w:type="spellStart"/>
      <w:r>
        <w:t>TenderNed</w:t>
      </w:r>
      <w:bookmarkEnd w:id="44"/>
      <w:proofErr w:type="spellEnd"/>
    </w:p>
    <w:p w14:paraId="1153D38B" w14:textId="34D6F3FD" w:rsidR="00A4196C" w:rsidRDefault="00A4196C" w:rsidP="00A4196C">
      <w:r>
        <w:rPr>
          <w:szCs w:val="17"/>
        </w:rPr>
        <w:t xml:space="preserve">Het is niet toegestaan om uw </w:t>
      </w:r>
      <w:r w:rsidR="00B72FF5">
        <w:rPr>
          <w:szCs w:val="17"/>
        </w:rPr>
        <w:t>inschrijving</w:t>
      </w:r>
      <w:r>
        <w:rPr>
          <w:szCs w:val="17"/>
        </w:rPr>
        <w:t xml:space="preserve"> op een and</w:t>
      </w:r>
      <w:r w:rsidRPr="00E14C21">
        <w:rPr>
          <w:szCs w:val="17"/>
        </w:rPr>
        <w:t>ere wijze in te dienen</w:t>
      </w:r>
      <w:r w:rsidR="00BE1BE3">
        <w:rPr>
          <w:szCs w:val="17"/>
        </w:rPr>
        <w:t xml:space="preserve"> dan via </w:t>
      </w:r>
      <w:proofErr w:type="spellStart"/>
      <w:r w:rsidR="00BE1BE3">
        <w:rPr>
          <w:szCs w:val="17"/>
        </w:rPr>
        <w:t>TenderNed</w:t>
      </w:r>
      <w:proofErr w:type="spellEnd"/>
      <w:r w:rsidRPr="00E14C21">
        <w:rPr>
          <w:szCs w:val="17"/>
        </w:rPr>
        <w:t xml:space="preserve">. </w:t>
      </w:r>
      <w:r w:rsidRPr="00E14C21">
        <w:t xml:space="preserve">Een inschrijving die anders dan via </w:t>
      </w:r>
      <w:proofErr w:type="spellStart"/>
      <w:r w:rsidRPr="00E14C21">
        <w:t>TenderNed</w:t>
      </w:r>
      <w:proofErr w:type="spellEnd"/>
      <w:r w:rsidRPr="00E14C21">
        <w:t xml:space="preserve"> wordt ingediend</w:t>
      </w:r>
      <w:r w:rsidR="00E32AE4">
        <w:t>,</w:t>
      </w:r>
      <w:r w:rsidRPr="00E14C21">
        <w:t xml:space="preserve"> is ongeldig.</w:t>
      </w:r>
    </w:p>
    <w:p w14:paraId="57E7374A" w14:textId="77777777" w:rsidR="00A4196C" w:rsidRDefault="00A4196C" w:rsidP="00A4196C">
      <w:pPr>
        <w:rPr>
          <w:rFonts w:cs="Arial"/>
        </w:rPr>
      </w:pPr>
    </w:p>
    <w:p w14:paraId="5C40E9C6" w14:textId="760D7DD4" w:rsidR="00A4196C" w:rsidRDefault="00A4196C" w:rsidP="00A4196C">
      <w:pPr>
        <w:rPr>
          <w:rFonts w:cs="Arial"/>
        </w:rPr>
      </w:pPr>
      <w:r>
        <w:rPr>
          <w:rFonts w:cs="Arial"/>
        </w:rPr>
        <w:t xml:space="preserve">Voor het indienen van uw </w:t>
      </w:r>
      <w:r w:rsidR="00B72FF5">
        <w:rPr>
          <w:rFonts w:cs="Arial"/>
        </w:rPr>
        <w:t>inschrijving</w:t>
      </w:r>
      <w:r>
        <w:rPr>
          <w:rFonts w:cs="Arial"/>
        </w:rPr>
        <w:t xml:space="preserve"> gaat u in </w:t>
      </w:r>
      <w:proofErr w:type="spellStart"/>
      <w:r>
        <w:rPr>
          <w:rFonts w:cs="Arial"/>
        </w:rPr>
        <w:t>TenderNed</w:t>
      </w:r>
      <w:proofErr w:type="spellEnd"/>
      <w:r>
        <w:rPr>
          <w:rFonts w:cs="Arial"/>
        </w:rPr>
        <w:t xml:space="preserve"> naar “Mijn inschrijving”. </w:t>
      </w:r>
    </w:p>
    <w:p w14:paraId="41552D3E" w14:textId="77777777" w:rsidR="00A4196C" w:rsidRDefault="00A4196C" w:rsidP="00A4196C"/>
    <w:p w14:paraId="7BB574F8" w14:textId="2C930B4C" w:rsidR="00A4196C" w:rsidRDefault="00A4196C" w:rsidP="00C22241">
      <w:pPr>
        <w:pStyle w:val="Lijstalinea"/>
        <w:numPr>
          <w:ilvl w:val="0"/>
          <w:numId w:val="24"/>
        </w:numPr>
        <w:ind w:left="1134"/>
      </w:pPr>
      <w:r w:rsidRPr="0075135D">
        <w:t xml:space="preserve">Bij het onderdeel “Eisen beantwoorden” kunnen de gevraagde stukken met betrekking tot de </w:t>
      </w:r>
      <w:r w:rsidRPr="001E6AEC">
        <w:t xml:space="preserve">uitsluitingsgronden en geschiktheidseisen worden ingediend. </w:t>
      </w:r>
    </w:p>
    <w:p w14:paraId="7B5538F0" w14:textId="3CB6C39C" w:rsidR="00A4196C" w:rsidRDefault="00A4196C" w:rsidP="00C22241">
      <w:pPr>
        <w:pStyle w:val="Lijstalinea"/>
        <w:numPr>
          <w:ilvl w:val="0"/>
          <w:numId w:val="24"/>
        </w:numPr>
        <w:ind w:left="1134"/>
      </w:pPr>
      <w:r w:rsidRPr="0075135D">
        <w:t xml:space="preserve">Bij het onderdeel “Gunningscriteria beantwoorden” kunnen onder het tabblad “Criteria” de stukken ten behoeve van de </w:t>
      </w:r>
      <w:r w:rsidR="00B72FF5">
        <w:t>inschrijving</w:t>
      </w:r>
      <w:r w:rsidRPr="0075135D">
        <w:t xml:space="preserve"> worden ingevuld. U dient bij</w:t>
      </w:r>
      <w:r w:rsidRPr="00DB1CA3">
        <w:rPr>
          <w:i/>
        </w:rPr>
        <w:t xml:space="preserve"> alle</w:t>
      </w:r>
      <w:r w:rsidRPr="001E6AEC">
        <w:t xml:space="preserve"> criteria het hokje aan te vinken bij “Dit criterium is beantwoord”. </w:t>
      </w:r>
    </w:p>
    <w:p w14:paraId="0F76504B" w14:textId="77777777" w:rsidR="00A4196C" w:rsidRDefault="00A4196C" w:rsidP="00A4196C">
      <w:pPr>
        <w:rPr>
          <w:szCs w:val="17"/>
        </w:rPr>
      </w:pPr>
    </w:p>
    <w:p w14:paraId="48F2FF86" w14:textId="0D26F009" w:rsidR="00A4196C" w:rsidRDefault="00A4196C" w:rsidP="00A4196C">
      <w:pPr>
        <w:rPr>
          <w:szCs w:val="17"/>
        </w:rPr>
      </w:pPr>
      <w:r w:rsidRPr="007575FC">
        <w:rPr>
          <w:szCs w:val="17"/>
        </w:rPr>
        <w:lastRenderedPageBreak/>
        <w:t xml:space="preserve">Na het beantwoorden van alle gunningscriteria dient de stap “Inschrijving op de aanbesteding” te worden doorlopen om uw </w:t>
      </w:r>
      <w:r w:rsidR="00B72FF5">
        <w:rPr>
          <w:szCs w:val="17"/>
        </w:rPr>
        <w:t>inschrijving</w:t>
      </w:r>
      <w:r w:rsidRPr="007575FC">
        <w:rPr>
          <w:szCs w:val="17"/>
        </w:rPr>
        <w:t xml:space="preserve"> in te dienen.</w:t>
      </w:r>
      <w:r w:rsidR="00BA121D">
        <w:rPr>
          <w:szCs w:val="17"/>
        </w:rPr>
        <w:t xml:space="preserve"> </w:t>
      </w:r>
      <w:r w:rsidR="00BA121D" w:rsidRPr="00093808">
        <w:rPr>
          <w:b/>
          <w:szCs w:val="17"/>
        </w:rPr>
        <w:t>Let op: zonder deze stap is uw inschrijving niet ingediend</w:t>
      </w:r>
      <w:r w:rsidR="00BA121D">
        <w:rPr>
          <w:b/>
          <w:szCs w:val="17"/>
        </w:rPr>
        <w:t xml:space="preserve"> en kan ProRail deze niet in behandeling nemen</w:t>
      </w:r>
      <w:r w:rsidR="00BA121D" w:rsidRPr="00093808">
        <w:rPr>
          <w:b/>
          <w:szCs w:val="17"/>
        </w:rPr>
        <w:t>!</w:t>
      </w:r>
      <w:r w:rsidR="00BA121D">
        <w:rPr>
          <w:b/>
          <w:szCs w:val="17"/>
        </w:rPr>
        <w:t xml:space="preserve"> </w:t>
      </w:r>
    </w:p>
    <w:p w14:paraId="623F97FA" w14:textId="77777777" w:rsidR="005961C7" w:rsidRPr="005961C7" w:rsidRDefault="005961C7" w:rsidP="005961C7"/>
    <w:p w14:paraId="443075F3" w14:textId="25514220" w:rsidR="009E7553" w:rsidRDefault="009E7553" w:rsidP="00E778E1">
      <w:pPr>
        <w:pStyle w:val="Kop2"/>
        <w:ind w:left="851" w:hanging="851"/>
      </w:pPr>
      <w:bookmarkStart w:id="45" w:name="_Toc53598782"/>
      <w:r>
        <w:t>Planning</w:t>
      </w:r>
      <w:bookmarkEnd w:id="45"/>
    </w:p>
    <w:tbl>
      <w:tblPr>
        <w:tblW w:w="8211" w:type="dxa"/>
        <w:tblInd w:w="851" w:type="dxa"/>
        <w:tblCellMar>
          <w:left w:w="0" w:type="dxa"/>
          <w:right w:w="0" w:type="dxa"/>
        </w:tblCellMar>
        <w:tblLook w:val="04A0" w:firstRow="1" w:lastRow="0" w:firstColumn="1" w:lastColumn="0" w:noHBand="0" w:noVBand="1"/>
      </w:tblPr>
      <w:tblGrid>
        <w:gridCol w:w="4384"/>
        <w:gridCol w:w="3827"/>
      </w:tblGrid>
      <w:tr w:rsidR="004316A0" w:rsidRPr="006F5508" w14:paraId="178D1B9C" w14:textId="77777777" w:rsidTr="000A2AD6">
        <w:tc>
          <w:tcPr>
            <w:tcW w:w="438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EE9C356" w14:textId="77777777" w:rsidR="004316A0" w:rsidRPr="006F5508" w:rsidRDefault="004316A0" w:rsidP="00526D74">
            <w:pPr>
              <w:overflowPunct/>
              <w:autoSpaceDE/>
              <w:autoSpaceDN/>
              <w:adjustRightInd/>
              <w:spacing w:line="240" w:lineRule="auto"/>
              <w:ind w:left="0"/>
              <w:textAlignment w:val="auto"/>
              <w:rPr>
                <w:rFonts w:eastAsia="Arial" w:cs="Arial"/>
                <w:szCs w:val="17"/>
              </w:rPr>
            </w:pPr>
            <w:r w:rsidRPr="006F5508">
              <w:rPr>
                <w:rFonts w:eastAsia="Arial" w:cs="Arial"/>
                <w:szCs w:val="17"/>
              </w:rPr>
              <w:t>Activiteit</w:t>
            </w:r>
          </w:p>
        </w:tc>
        <w:tc>
          <w:tcPr>
            <w:tcW w:w="3827"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48F7A7CA" w14:textId="77777777" w:rsidR="004316A0" w:rsidRPr="006F5508" w:rsidRDefault="004316A0" w:rsidP="00526D74">
            <w:pPr>
              <w:overflowPunct/>
              <w:autoSpaceDE/>
              <w:autoSpaceDN/>
              <w:adjustRightInd/>
              <w:spacing w:line="240" w:lineRule="auto"/>
              <w:ind w:left="0"/>
              <w:textAlignment w:val="auto"/>
              <w:rPr>
                <w:rFonts w:eastAsia="Arial" w:cs="Arial"/>
                <w:szCs w:val="17"/>
              </w:rPr>
            </w:pPr>
            <w:r w:rsidRPr="006F5508">
              <w:rPr>
                <w:rFonts w:eastAsia="Arial" w:cs="Arial"/>
                <w:szCs w:val="17"/>
              </w:rPr>
              <w:t>Datum</w:t>
            </w:r>
          </w:p>
        </w:tc>
      </w:tr>
      <w:tr w:rsidR="004316A0" w:rsidRPr="006F5508" w14:paraId="118BF6EC" w14:textId="77777777" w:rsidTr="000A2AD6">
        <w:tc>
          <w:tcPr>
            <w:tcW w:w="4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68ED57" w14:textId="54B34A4A"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Digitale Startbijeenkomst</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14:paraId="2365E8E4" w14:textId="17386FB3"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22 oktober 2020; 13.00u</w:t>
            </w:r>
          </w:p>
        </w:tc>
      </w:tr>
      <w:tr w:rsidR="004316A0" w:rsidRPr="006F5508" w14:paraId="00F76712" w14:textId="77777777" w:rsidTr="000A2AD6">
        <w:tc>
          <w:tcPr>
            <w:tcW w:w="4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8C74E8" w14:textId="77777777"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Uiterlijke ontvangst van vragen voor inschrijvingen</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14:paraId="446DB276" w14:textId="4FEC5BB3"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30 oktober 2020; 17.00u</w:t>
            </w:r>
          </w:p>
        </w:tc>
      </w:tr>
      <w:tr w:rsidR="004316A0" w:rsidRPr="006F5508" w14:paraId="1C278941" w14:textId="77777777" w:rsidTr="000A2AD6">
        <w:tc>
          <w:tcPr>
            <w:tcW w:w="4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39C3D4" w14:textId="251A51BE" w:rsidR="004316A0" w:rsidRPr="00E809F5" w:rsidRDefault="004316A0" w:rsidP="00526D74">
            <w:pPr>
              <w:overflowPunct/>
              <w:autoSpaceDE/>
              <w:autoSpaceDN/>
              <w:adjustRightInd/>
              <w:spacing w:line="240" w:lineRule="auto"/>
              <w:ind w:left="0"/>
              <w:textAlignment w:val="auto"/>
              <w:rPr>
                <w:rFonts w:eastAsia="Arial" w:cs="Arial"/>
                <w:szCs w:val="17"/>
              </w:rPr>
            </w:pPr>
            <w:bookmarkStart w:id="46" w:name="_Hlk10408891"/>
            <w:r w:rsidRPr="00E809F5">
              <w:rPr>
                <w:rFonts w:eastAsia="Arial" w:cs="Arial"/>
                <w:szCs w:val="17"/>
              </w:rPr>
              <w:t>Bekendmaken Nota van Inlichtingen inschrijffase</w:t>
            </w:r>
            <w:bookmarkEnd w:id="46"/>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14:paraId="791A6EE2" w14:textId="256EAF77" w:rsidR="004316A0" w:rsidRPr="00E809F5" w:rsidRDefault="004316A0" w:rsidP="00526D74">
            <w:pPr>
              <w:overflowPunct/>
              <w:autoSpaceDE/>
              <w:autoSpaceDN/>
              <w:adjustRightInd/>
              <w:spacing w:line="240" w:lineRule="auto"/>
              <w:ind w:left="0"/>
              <w:textAlignment w:val="auto"/>
              <w:rPr>
                <w:rFonts w:eastAsia="Arial" w:cs="Arial"/>
                <w:color w:val="00B0F0"/>
                <w:szCs w:val="17"/>
              </w:rPr>
            </w:pPr>
            <w:r w:rsidRPr="00E809F5">
              <w:rPr>
                <w:rFonts w:eastAsia="Arial" w:cs="Arial"/>
                <w:szCs w:val="17"/>
              </w:rPr>
              <w:t>6 november 2020</w:t>
            </w:r>
          </w:p>
        </w:tc>
      </w:tr>
      <w:tr w:rsidR="004316A0" w:rsidRPr="006F5508" w14:paraId="7AAA0D75" w14:textId="77777777" w:rsidTr="000A2AD6">
        <w:tc>
          <w:tcPr>
            <w:tcW w:w="4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C94C0B" w14:textId="77777777"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Uiterlijke ontvangst van inschrijvingen</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14:paraId="4C771C22" w14:textId="2E689D86" w:rsidR="004316A0" w:rsidRPr="00E809F5" w:rsidRDefault="004316A0" w:rsidP="00526D74">
            <w:pPr>
              <w:overflowPunct/>
              <w:autoSpaceDE/>
              <w:autoSpaceDN/>
              <w:adjustRightInd/>
              <w:spacing w:line="240" w:lineRule="auto"/>
              <w:ind w:left="0"/>
              <w:textAlignment w:val="auto"/>
              <w:rPr>
                <w:rFonts w:eastAsia="Arial" w:cs="Arial"/>
                <w:color w:val="00B0F0"/>
                <w:szCs w:val="17"/>
              </w:rPr>
            </w:pPr>
            <w:r w:rsidRPr="00E809F5">
              <w:rPr>
                <w:rFonts w:eastAsia="Arial" w:cs="Arial"/>
                <w:szCs w:val="17"/>
              </w:rPr>
              <w:t>26 november 2020; 17.00u</w:t>
            </w:r>
          </w:p>
        </w:tc>
      </w:tr>
      <w:tr w:rsidR="004316A0" w:rsidRPr="006F5508" w14:paraId="5493A0C3" w14:textId="77777777" w:rsidTr="000A2AD6">
        <w:tc>
          <w:tcPr>
            <w:tcW w:w="4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D33797" w14:textId="77777777"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Versturen gunningsbeslissing</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14:paraId="0A087FE3" w14:textId="23C8D0EB"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30 november 2020</w:t>
            </w:r>
          </w:p>
        </w:tc>
      </w:tr>
      <w:tr w:rsidR="004316A0" w:rsidRPr="006F5508" w14:paraId="25383825" w14:textId="77777777" w:rsidTr="000A2AD6">
        <w:tc>
          <w:tcPr>
            <w:tcW w:w="438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8B33A8" w14:textId="77777777"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Versturen gunning</w:t>
            </w:r>
          </w:p>
        </w:tc>
        <w:tc>
          <w:tcPr>
            <w:tcW w:w="3827" w:type="dxa"/>
            <w:tcBorders>
              <w:top w:val="nil"/>
              <w:left w:val="nil"/>
              <w:bottom w:val="single" w:sz="8" w:space="0" w:color="000000"/>
              <w:right w:val="single" w:sz="8" w:space="0" w:color="000000"/>
            </w:tcBorders>
            <w:tcMar>
              <w:top w:w="0" w:type="dxa"/>
              <w:left w:w="108" w:type="dxa"/>
              <w:bottom w:w="0" w:type="dxa"/>
              <w:right w:w="108" w:type="dxa"/>
            </w:tcMar>
            <w:hideMark/>
          </w:tcPr>
          <w:p w14:paraId="7D498433" w14:textId="33BB7E4D" w:rsidR="004316A0" w:rsidRPr="00E809F5" w:rsidRDefault="004316A0" w:rsidP="00526D74">
            <w:pPr>
              <w:overflowPunct/>
              <w:autoSpaceDE/>
              <w:autoSpaceDN/>
              <w:adjustRightInd/>
              <w:spacing w:line="240" w:lineRule="auto"/>
              <w:ind w:left="0"/>
              <w:textAlignment w:val="auto"/>
              <w:rPr>
                <w:rFonts w:eastAsia="Arial" w:cs="Arial"/>
                <w:szCs w:val="17"/>
              </w:rPr>
            </w:pPr>
            <w:r w:rsidRPr="00E809F5">
              <w:rPr>
                <w:rFonts w:eastAsia="Arial" w:cs="Arial"/>
                <w:szCs w:val="17"/>
              </w:rPr>
              <w:t>22 december 2020</w:t>
            </w:r>
          </w:p>
        </w:tc>
      </w:tr>
    </w:tbl>
    <w:p w14:paraId="39627DE6" w14:textId="76FBFAA7" w:rsidR="00BE2C52" w:rsidRDefault="00BE2C52" w:rsidP="00BE2C52"/>
    <w:p w14:paraId="626D6ADE" w14:textId="5E65926C" w:rsidR="008467E6" w:rsidRDefault="00BE1BE3" w:rsidP="005961C7">
      <w:r>
        <w:t>De</w:t>
      </w:r>
      <w:r w:rsidR="00E32AE4">
        <w:t xml:space="preserve"> ook</w:t>
      </w:r>
      <w:r w:rsidRPr="00C86972">
        <w:t xml:space="preserve"> </w:t>
      </w:r>
      <w:r>
        <w:t xml:space="preserve">in </w:t>
      </w:r>
      <w:proofErr w:type="spellStart"/>
      <w:r>
        <w:t>TenderNed</w:t>
      </w:r>
      <w:proofErr w:type="spellEnd"/>
      <w:r>
        <w:t xml:space="preserve"> genoemde</w:t>
      </w:r>
      <w:r w:rsidRPr="00C86972">
        <w:t xml:space="preserve"> uiterste </w:t>
      </w:r>
      <w:r>
        <w:t xml:space="preserve">datum en </w:t>
      </w:r>
      <w:r w:rsidRPr="00C86972">
        <w:t>tijdstip</w:t>
      </w:r>
      <w:r w:rsidR="00093808">
        <w:t xml:space="preserve"> van inschrijving</w:t>
      </w:r>
      <w:r>
        <w:t xml:space="preserve"> </w:t>
      </w:r>
      <w:r w:rsidRPr="00C86972">
        <w:t>geldt als een fatale termijn. Te la</w:t>
      </w:r>
      <w:r>
        <w:t xml:space="preserve">te of op andere wijze dan voorgeschreven in deze leidraad ingediende </w:t>
      </w:r>
      <w:r w:rsidR="00EB0C66">
        <w:t>inschrijvingen</w:t>
      </w:r>
      <w:r w:rsidR="00EB0C66" w:rsidRPr="00C86972">
        <w:t xml:space="preserve"> </w:t>
      </w:r>
      <w:r w:rsidRPr="00C86972">
        <w:t>worden niet beoordeeld</w:t>
      </w:r>
      <w:r>
        <w:t xml:space="preserve"> en zullen als niet gedaan worden beschouwd.</w:t>
      </w:r>
      <w:r w:rsidRPr="00C86972">
        <w:t xml:space="preserve"> De overig</w:t>
      </w:r>
      <w:r>
        <w:t xml:space="preserve"> genoemde </w:t>
      </w:r>
      <w:r w:rsidRPr="00C86972">
        <w:t xml:space="preserve">termijnen </w:t>
      </w:r>
      <w:r w:rsidR="00E32AE4">
        <w:t xml:space="preserve">(ook </w:t>
      </w:r>
      <w:r>
        <w:t xml:space="preserve">in </w:t>
      </w:r>
      <w:proofErr w:type="spellStart"/>
      <w:r>
        <w:t>TenderNed</w:t>
      </w:r>
      <w:proofErr w:type="spellEnd"/>
      <w:r w:rsidR="00E32AE4">
        <w:t>)</w:t>
      </w:r>
      <w:r>
        <w:t xml:space="preserve"> </w:t>
      </w:r>
      <w:r w:rsidRPr="00C86972">
        <w:t>zijn indicatief</w:t>
      </w:r>
      <w:r>
        <w:t xml:space="preserve">. </w:t>
      </w:r>
    </w:p>
    <w:p w14:paraId="415C5C3E" w14:textId="77777777" w:rsidR="008467E6" w:rsidRDefault="008467E6" w:rsidP="005961C7"/>
    <w:p w14:paraId="05BF0DBC" w14:textId="47203E45" w:rsidR="008467E6" w:rsidRPr="00294EA7" w:rsidRDefault="008467E6" w:rsidP="008467E6">
      <w:pPr>
        <w:shd w:val="clear" w:color="auto" w:fill="FFFFFF"/>
        <w:overflowPunct/>
        <w:autoSpaceDE/>
        <w:autoSpaceDN/>
        <w:adjustRightInd/>
        <w:spacing w:before="120" w:after="75" w:line="270" w:lineRule="atLeast"/>
        <w:ind w:right="-170"/>
        <w:contextualSpacing/>
        <w:textAlignment w:val="auto"/>
      </w:pPr>
      <w:r w:rsidRPr="00294EA7">
        <w:t xml:space="preserve">De kluis op </w:t>
      </w:r>
      <w:proofErr w:type="spellStart"/>
      <w:r w:rsidRPr="00294EA7">
        <w:t>TenderNed</w:t>
      </w:r>
      <w:proofErr w:type="spellEnd"/>
      <w:r w:rsidRPr="00294EA7">
        <w:t xml:space="preserve"> sluit automatisch op het in </w:t>
      </w:r>
      <w:proofErr w:type="spellStart"/>
      <w:r w:rsidRPr="00294EA7">
        <w:t>TenderNed</w:t>
      </w:r>
      <w:proofErr w:type="spellEnd"/>
      <w:r w:rsidRPr="00294EA7">
        <w:t xml:space="preserve"> genoemde tijdstip; up</w:t>
      </w:r>
      <w:r>
        <w:t>loaden van inschrijvingen is daarna</w:t>
      </w:r>
      <w:r w:rsidRPr="00294EA7">
        <w:t xml:space="preserve"> niet meer mogelijk. Inschrijver is zelf verantwoordelijk voor het tijdig uploaden van alle documenten en</w:t>
      </w:r>
      <w:r>
        <w:t xml:space="preserve"> het</w:t>
      </w:r>
      <w:r w:rsidRPr="00294EA7">
        <w:t xml:space="preserve"> tijdig ter beschikking</w:t>
      </w:r>
      <w:r>
        <w:t xml:space="preserve"> </w:t>
      </w:r>
      <w:r w:rsidRPr="00294EA7">
        <w:t>stell</w:t>
      </w:r>
      <w:r>
        <w:t>en</w:t>
      </w:r>
      <w:r w:rsidRPr="00294EA7">
        <w:t xml:space="preserve"> van alle documenten aan ProRail. </w:t>
      </w:r>
    </w:p>
    <w:p w14:paraId="36C746CC" w14:textId="77777777" w:rsidR="008467E6" w:rsidRDefault="008467E6" w:rsidP="005961C7"/>
    <w:p w14:paraId="7F263E13" w14:textId="70DF04C7" w:rsidR="005961C7" w:rsidRDefault="005961C7" w:rsidP="005961C7">
      <w:r>
        <w:t xml:space="preserve">Bij tegenstrijdigheden met betrekking tot de planning prevaleert de planning zoals opgenomen in </w:t>
      </w:r>
      <w:proofErr w:type="spellStart"/>
      <w:r>
        <w:t>TenderNed</w:t>
      </w:r>
      <w:proofErr w:type="spellEnd"/>
      <w:r>
        <w:t>.</w:t>
      </w:r>
    </w:p>
    <w:p w14:paraId="2948F575" w14:textId="77777777" w:rsidR="005961C7" w:rsidRPr="005961C7" w:rsidRDefault="005961C7" w:rsidP="005961C7"/>
    <w:p w14:paraId="41BFED5B" w14:textId="3188B1FB" w:rsidR="005961C7" w:rsidRDefault="004864E8" w:rsidP="00E778E1">
      <w:pPr>
        <w:pStyle w:val="Kop2"/>
        <w:ind w:left="851" w:hanging="851"/>
      </w:pPr>
      <w:bookmarkStart w:id="47" w:name="_Toc53598783"/>
      <w:r>
        <w:t>Uitwisseling van informatie</w:t>
      </w:r>
      <w:bookmarkEnd w:id="47"/>
    </w:p>
    <w:p w14:paraId="6A9DB8A2" w14:textId="3B98E804" w:rsidR="008876D1" w:rsidRDefault="006B170B" w:rsidP="005961C7">
      <w:r>
        <w:t xml:space="preserve">Voor een goed begrip van het aanbestedingsdossier is het van belang dat gegadigden zo </w:t>
      </w:r>
      <w:r w:rsidRPr="00093808">
        <w:t>nodig</w:t>
      </w:r>
      <w:r w:rsidR="00BA121D" w:rsidRPr="00093808">
        <w:t xml:space="preserve"> tijdig</w:t>
      </w:r>
      <w:r>
        <w:t xml:space="preserve"> vragen stellen over de inhoud hier van. </w:t>
      </w:r>
    </w:p>
    <w:p w14:paraId="6961C605" w14:textId="77777777" w:rsidR="006B170B" w:rsidRDefault="006B170B" w:rsidP="006B170B"/>
    <w:p w14:paraId="0B10DF4E" w14:textId="343B7E1C" w:rsidR="006B170B" w:rsidRDefault="006B170B" w:rsidP="006B170B">
      <w:r>
        <w:t>Op de volgende wijzen kan ProRail inlichtingen verstrekken in het kader van deze aanbestedingsprocedure:</w:t>
      </w:r>
    </w:p>
    <w:p w14:paraId="215368D6" w14:textId="297FB129" w:rsidR="006B170B" w:rsidRPr="00A45422" w:rsidRDefault="006B170B" w:rsidP="00CF6B8E">
      <w:pPr>
        <w:pStyle w:val="Lijstalinea"/>
        <w:numPr>
          <w:ilvl w:val="0"/>
          <w:numId w:val="18"/>
        </w:numPr>
      </w:pPr>
      <w:r w:rsidRPr="00A45422">
        <w:t>Startbijeenkomst</w:t>
      </w:r>
      <w:r w:rsidR="00A45422" w:rsidRPr="00A45422">
        <w:t>.</w:t>
      </w:r>
    </w:p>
    <w:p w14:paraId="1A1F229A" w14:textId="77777777" w:rsidR="00C04A75" w:rsidRPr="00A45422" w:rsidRDefault="00C04A75" w:rsidP="00E75A4E">
      <w:pPr>
        <w:pStyle w:val="Lijstalinea"/>
        <w:numPr>
          <w:ilvl w:val="0"/>
          <w:numId w:val="18"/>
        </w:numPr>
      </w:pPr>
      <w:r w:rsidRPr="00A45422">
        <w:t>Algemene inlichtingen.</w:t>
      </w:r>
    </w:p>
    <w:p w14:paraId="79D5013B" w14:textId="16501AC1" w:rsidR="006B170B" w:rsidRDefault="006B170B" w:rsidP="00E75A4E">
      <w:pPr>
        <w:pStyle w:val="Lijstalinea"/>
        <w:numPr>
          <w:ilvl w:val="0"/>
          <w:numId w:val="18"/>
        </w:numPr>
      </w:pPr>
      <w:r>
        <w:t>Individuele inlichtingen.</w:t>
      </w:r>
    </w:p>
    <w:p w14:paraId="3829C237" w14:textId="77777777" w:rsidR="006B170B" w:rsidRDefault="006B170B" w:rsidP="006B170B"/>
    <w:p w14:paraId="33BC62AF" w14:textId="734278F2" w:rsidR="006B170B" w:rsidRDefault="006B170B" w:rsidP="006B170B">
      <w:r>
        <w:t>In algemene zin en bij tegenstrijdigheden geldt dat meer actuele inlichtingen gaan boven oudere inlichtingen</w:t>
      </w:r>
      <w:r w:rsidR="00BA121D">
        <w:t xml:space="preserve"> (</w:t>
      </w:r>
      <w:r w:rsidR="00093808">
        <w:t xml:space="preserve">bijv. </w:t>
      </w:r>
      <w:r w:rsidR="00BA121D">
        <w:t>een latere nota van inlichtingen prevaleert boven een eerdere nota van inlichtingen)</w:t>
      </w:r>
      <w:r>
        <w:t>.</w:t>
      </w:r>
    </w:p>
    <w:p w14:paraId="7B1FE2C1" w14:textId="77777777" w:rsidR="005961C7" w:rsidRDefault="005961C7" w:rsidP="005961C7"/>
    <w:p w14:paraId="4599EC9D" w14:textId="1BFC4A05" w:rsidR="005B6C21" w:rsidRPr="00274188" w:rsidRDefault="00AA1B0D" w:rsidP="006B170B">
      <w:pPr>
        <w:pStyle w:val="Kop3"/>
      </w:pPr>
      <w:bookmarkStart w:id="48" w:name="_Toc53598784"/>
      <w:r w:rsidRPr="00274188">
        <w:t>Startbijeenkomst</w:t>
      </w:r>
      <w:bookmarkEnd w:id="48"/>
    </w:p>
    <w:p w14:paraId="5FD15871" w14:textId="1FD9AAF2" w:rsidR="00E75A4E" w:rsidRPr="00E75A4E" w:rsidRDefault="001A3930" w:rsidP="00E75A4E">
      <w:pPr>
        <w:shd w:val="clear" w:color="auto" w:fill="FFFFFF"/>
        <w:rPr>
          <w:color w:val="000000" w:themeColor="text1"/>
        </w:rPr>
      </w:pPr>
      <w:r w:rsidRPr="00274188">
        <w:t xml:space="preserve">Op </w:t>
      </w:r>
      <w:r w:rsidR="005B48A3" w:rsidRPr="005B48A3">
        <w:rPr>
          <w:rFonts w:cs="Arial"/>
        </w:rPr>
        <w:t>22 oktober</w:t>
      </w:r>
      <w:r w:rsidR="00A45422" w:rsidRPr="005B48A3">
        <w:rPr>
          <w:rFonts w:cs="Arial"/>
        </w:rPr>
        <w:t xml:space="preserve"> om </w:t>
      </w:r>
      <w:r w:rsidR="002102BA" w:rsidRPr="005B48A3">
        <w:rPr>
          <w:rFonts w:cs="Arial"/>
        </w:rPr>
        <w:t>1</w:t>
      </w:r>
      <w:r w:rsidR="005B48A3" w:rsidRPr="005B48A3">
        <w:rPr>
          <w:rFonts w:cs="Arial"/>
        </w:rPr>
        <w:t>3</w:t>
      </w:r>
      <w:r w:rsidR="002102BA" w:rsidRPr="005B48A3">
        <w:rPr>
          <w:rFonts w:cs="Arial"/>
        </w:rPr>
        <w:t>.0</w:t>
      </w:r>
      <w:r w:rsidR="00A45422" w:rsidRPr="005B48A3">
        <w:rPr>
          <w:rFonts w:cs="Arial"/>
        </w:rPr>
        <w:t>0u</w:t>
      </w:r>
      <w:r w:rsidRPr="005B48A3">
        <w:rPr>
          <w:rFonts w:cs="Arial"/>
        </w:rPr>
        <w:t xml:space="preserve"> wordt</w:t>
      </w:r>
      <w:r w:rsidR="002102BA" w:rsidRPr="009E3D09">
        <w:rPr>
          <w:rFonts w:cs="Arial"/>
        </w:rPr>
        <w:t xml:space="preserve"> </w:t>
      </w:r>
      <w:r w:rsidR="00D1279B">
        <w:rPr>
          <w:rFonts w:cs="Arial"/>
        </w:rPr>
        <w:t xml:space="preserve">een digitale </w:t>
      </w:r>
      <w:r w:rsidRPr="00274188">
        <w:t xml:space="preserve">startbijeenkomst </w:t>
      </w:r>
      <w:r w:rsidRPr="00E75A4E">
        <w:rPr>
          <w:color w:val="000000" w:themeColor="text1"/>
        </w:rPr>
        <w:t xml:space="preserve">georganiseerd. Uw </w:t>
      </w:r>
      <w:r w:rsidR="006B5B31">
        <w:rPr>
          <w:color w:val="000000" w:themeColor="text1"/>
        </w:rPr>
        <w:t>deelname</w:t>
      </w:r>
      <w:r w:rsidR="006B5B31" w:rsidRPr="00E75A4E">
        <w:rPr>
          <w:color w:val="000000" w:themeColor="text1"/>
        </w:rPr>
        <w:t xml:space="preserve"> </w:t>
      </w:r>
      <w:r w:rsidRPr="00E75A4E">
        <w:rPr>
          <w:color w:val="000000" w:themeColor="text1"/>
        </w:rPr>
        <w:t xml:space="preserve">wordt op prijs gesteld. </w:t>
      </w:r>
    </w:p>
    <w:p w14:paraId="23790081" w14:textId="77777777" w:rsidR="001A3930" w:rsidRPr="001A3930" w:rsidRDefault="001A3930" w:rsidP="001A3930">
      <w:pPr>
        <w:shd w:val="clear" w:color="auto" w:fill="FFFFFF"/>
        <w:rPr>
          <w:color w:val="00B0F0"/>
        </w:rPr>
      </w:pPr>
    </w:p>
    <w:p w14:paraId="70D9C510" w14:textId="2ACCC1FC" w:rsidR="001A3930" w:rsidRPr="00F0658C" w:rsidRDefault="001A3930" w:rsidP="001A3930">
      <w:pPr>
        <w:shd w:val="clear" w:color="auto" w:fill="FFFFFF"/>
      </w:pPr>
      <w:r w:rsidRPr="00F0658C">
        <w:t xml:space="preserve">Graag verzoeken wij u zo spoedig mogelijk doch uiterlijk twee dagen </w:t>
      </w:r>
      <w:r w:rsidRPr="00A45422">
        <w:t xml:space="preserve">voor de startbijeenkomst door </w:t>
      </w:r>
      <w:r w:rsidRPr="00F0658C">
        <w:t xml:space="preserve">te geven met hoeveel personen u </w:t>
      </w:r>
      <w:r w:rsidR="00054DE1">
        <w:t>wilt deelnemen</w:t>
      </w:r>
      <w:r w:rsidR="005A204C">
        <w:t xml:space="preserve"> </w:t>
      </w:r>
      <w:r w:rsidRPr="00F0658C">
        <w:t xml:space="preserve"> (maxi</w:t>
      </w:r>
      <w:r w:rsidR="00F0658C">
        <w:t xml:space="preserve">maal 2 personen) via de module ‘Berichten’ </w:t>
      </w:r>
      <w:r w:rsidRPr="00F0658C">
        <w:t xml:space="preserve">van </w:t>
      </w:r>
      <w:proofErr w:type="spellStart"/>
      <w:r w:rsidRPr="00F0658C">
        <w:t>TenderNed</w:t>
      </w:r>
      <w:proofErr w:type="spellEnd"/>
      <w:r w:rsidRPr="00F0658C">
        <w:t>.</w:t>
      </w:r>
    </w:p>
    <w:p w14:paraId="5A44B048" w14:textId="674D4113" w:rsidR="006B170B" w:rsidRDefault="006B170B" w:rsidP="001A3930">
      <w:pPr>
        <w:shd w:val="clear" w:color="auto" w:fill="FFFFFF"/>
        <w:rPr>
          <w:color w:val="00B0F0"/>
        </w:rPr>
      </w:pPr>
    </w:p>
    <w:p w14:paraId="19C676EE" w14:textId="7474F26D" w:rsidR="006B170B" w:rsidRPr="00F0658C" w:rsidRDefault="006B170B" w:rsidP="001A3930">
      <w:pPr>
        <w:shd w:val="clear" w:color="auto" w:fill="FFFFFF"/>
      </w:pPr>
      <w:r w:rsidRPr="00F0658C">
        <w:t>De startbijeenkomst</w:t>
      </w:r>
      <w:r w:rsidR="00F0658C" w:rsidRPr="00F0658C">
        <w:t>/aanwijzing</w:t>
      </w:r>
      <w:r w:rsidRPr="00F0658C">
        <w:t xml:space="preserve"> heeft enkel een informatief karakter. Vragen zullen, om onderdeel te gaan uitmaken van het aanbestedingsdossier, altijd ook als verzoek tot inlichting moeten worden ingediend </w:t>
      </w:r>
      <w:r w:rsidRPr="00DA1237">
        <w:t>conform paragraaf</w:t>
      </w:r>
      <w:r w:rsidR="00F0658C" w:rsidRPr="00DA1237">
        <w:t xml:space="preserve"> </w:t>
      </w:r>
      <w:r w:rsidR="00DA1237" w:rsidRPr="00DA1237">
        <w:t>3.3.2 en 3.3.3</w:t>
      </w:r>
      <w:r w:rsidRPr="00F0658C">
        <w:t>.</w:t>
      </w:r>
    </w:p>
    <w:p w14:paraId="5AB4F930" w14:textId="77777777" w:rsidR="00AA1B0D" w:rsidRPr="00AA1B0D" w:rsidRDefault="00AA1B0D" w:rsidP="00AA1B0D"/>
    <w:p w14:paraId="560720E3" w14:textId="439E89CE" w:rsidR="004864E8" w:rsidRDefault="004864E8" w:rsidP="005961C7">
      <w:pPr>
        <w:pStyle w:val="Kop3"/>
      </w:pPr>
      <w:bookmarkStart w:id="49" w:name="_Toc53598785"/>
      <w:r>
        <w:lastRenderedPageBreak/>
        <w:t>Algemene inlichtingen</w:t>
      </w:r>
      <w:bookmarkEnd w:id="49"/>
    </w:p>
    <w:p w14:paraId="000B7044" w14:textId="77777777" w:rsidR="006B170B" w:rsidRDefault="006B170B" w:rsidP="006B170B">
      <w:r w:rsidRPr="00F23A44">
        <w:t>Gegadigden kunnen schriftelijk vragen stellen over het project, het aanbestedingsdossier en de aanbestedingsprocedure. Vragen dienen helder en eenduidig geformuleerd te worden met een verwijzing naar het onderdeel van het aanbestedingsdossier waarop de vraag betrekking heeft. </w:t>
      </w:r>
    </w:p>
    <w:p w14:paraId="51DE978D" w14:textId="77777777" w:rsidR="006B170B" w:rsidRPr="00F23A44" w:rsidRDefault="006B170B" w:rsidP="006B170B">
      <w:r w:rsidRPr="00F23A44">
        <w:t xml:space="preserve"> </w:t>
      </w:r>
    </w:p>
    <w:p w14:paraId="6368D490" w14:textId="7C5D8A93" w:rsidR="006B170B" w:rsidRDefault="006B170B" w:rsidP="006B170B">
      <w:pPr>
        <w:rPr>
          <w:rFonts w:cs="Arial"/>
        </w:rPr>
      </w:pPr>
      <w:r w:rsidRPr="00F0658C">
        <w:rPr>
          <w:rFonts w:cs="Arial"/>
          <w:lang w:eastAsia="en-US"/>
        </w:rPr>
        <w:t xml:space="preserve">Vragen dienen te worden gesteld via </w:t>
      </w:r>
      <w:r w:rsidR="00F0658C" w:rsidRPr="00F0658C">
        <w:rPr>
          <w:rFonts w:cs="Arial"/>
          <w:lang w:eastAsia="en-US"/>
        </w:rPr>
        <w:t>de module ‘</w:t>
      </w:r>
      <w:r w:rsidRPr="00F0658C">
        <w:rPr>
          <w:rFonts w:cs="Arial"/>
          <w:lang w:eastAsia="en-US"/>
        </w:rPr>
        <w:t>Berichten</w:t>
      </w:r>
      <w:r w:rsidR="00F0658C" w:rsidRPr="00F0658C">
        <w:rPr>
          <w:rFonts w:cs="Arial"/>
          <w:lang w:eastAsia="en-US"/>
        </w:rPr>
        <w:t>’</w:t>
      </w:r>
      <w:r w:rsidRPr="00F0658C">
        <w:rPr>
          <w:rFonts w:cs="Arial"/>
          <w:lang w:eastAsia="en-US"/>
        </w:rPr>
        <w:t xml:space="preserve"> van </w:t>
      </w:r>
      <w:proofErr w:type="spellStart"/>
      <w:r w:rsidRPr="00F0658C">
        <w:rPr>
          <w:rFonts w:cs="Arial"/>
          <w:lang w:eastAsia="en-US"/>
        </w:rPr>
        <w:t>TenderNed</w:t>
      </w:r>
      <w:proofErr w:type="spellEnd"/>
      <w:r w:rsidRPr="00F0658C">
        <w:rPr>
          <w:rFonts w:cs="Arial"/>
          <w:lang w:eastAsia="en-US"/>
        </w:rPr>
        <w:t xml:space="preserve"> (hier kunt u uw vragenlijst als bijlage toevoegen)</w:t>
      </w:r>
      <w:r w:rsidRPr="00F0658C">
        <w:rPr>
          <w:szCs w:val="17"/>
        </w:rPr>
        <w:t>.</w:t>
      </w:r>
      <w:r w:rsidRPr="0010387B">
        <w:rPr>
          <w:rFonts w:cs="Arial"/>
        </w:rPr>
        <w:t xml:space="preserve"> </w:t>
      </w:r>
      <w:r w:rsidRPr="00F23A44">
        <w:rPr>
          <w:rFonts w:cs="Arial"/>
        </w:rPr>
        <w:t>Vragen dienen gesteld te zijn in bijgevoegd format (</w:t>
      </w:r>
      <w:r w:rsidRPr="00F5325B">
        <w:rPr>
          <w:rFonts w:cs="Arial"/>
        </w:rPr>
        <w:t>bijlage 1</w:t>
      </w:r>
      <w:r>
        <w:rPr>
          <w:rFonts w:cs="Arial"/>
        </w:rPr>
        <w:t>, één vraag per cel, indienen in Excel format</w:t>
      </w:r>
      <w:r w:rsidRPr="00F23A44">
        <w:rPr>
          <w:rFonts w:cs="Arial"/>
        </w:rPr>
        <w:t xml:space="preserve">). </w:t>
      </w:r>
      <w:r>
        <w:rPr>
          <w:rFonts w:cs="Arial"/>
        </w:rPr>
        <w:t xml:space="preserve">De uiterste datum voor </w:t>
      </w:r>
      <w:r w:rsidRPr="00F23A44">
        <w:rPr>
          <w:rFonts w:cs="Arial"/>
        </w:rPr>
        <w:t xml:space="preserve"> het stellen van vragen is vermeld </w:t>
      </w:r>
      <w:r>
        <w:rPr>
          <w:rFonts w:cs="Arial"/>
        </w:rPr>
        <w:t xml:space="preserve">op </w:t>
      </w:r>
      <w:proofErr w:type="spellStart"/>
      <w:r>
        <w:rPr>
          <w:rFonts w:cs="Arial"/>
        </w:rPr>
        <w:t>TenderNed</w:t>
      </w:r>
      <w:proofErr w:type="spellEnd"/>
      <w:r w:rsidRPr="00F23A44">
        <w:rPr>
          <w:rFonts w:cs="Arial"/>
        </w:rPr>
        <w:t>.</w:t>
      </w:r>
      <w:r>
        <w:rPr>
          <w:rFonts w:cs="Arial"/>
        </w:rPr>
        <w:t xml:space="preserve"> </w:t>
      </w:r>
      <w:r w:rsidR="00A36964">
        <w:rPr>
          <w:rFonts w:cs="Arial"/>
        </w:rPr>
        <w:t>Na deze datum is ProRail niet gehouden eventuele vragen in behandeling te nemen.</w:t>
      </w:r>
    </w:p>
    <w:p w14:paraId="47AF85B5" w14:textId="77777777" w:rsidR="006B170B" w:rsidRPr="00F23A44" w:rsidRDefault="006B170B" w:rsidP="006B170B">
      <w:pPr>
        <w:rPr>
          <w:rFonts w:cs="Arial"/>
        </w:rPr>
      </w:pPr>
    </w:p>
    <w:p w14:paraId="33A95216" w14:textId="77777777" w:rsidR="006B170B" w:rsidRDefault="006B170B" w:rsidP="006B170B">
      <w:r w:rsidRPr="00F23A44">
        <w:t xml:space="preserve">De gestelde vragen worden door ProRail samengevoegd tot één algemene vragenlijst. Deze lijst wordt </w:t>
      </w:r>
      <w:r>
        <w:t>inclusief de</w:t>
      </w:r>
      <w:r w:rsidRPr="00F23A44">
        <w:t xml:space="preserve"> beantwoording verstrekt als bijlage bij de nota van inlichtingen. </w:t>
      </w:r>
      <w:r>
        <w:t xml:space="preserve">Deze nota van inlichtingen wordt op </w:t>
      </w:r>
      <w:proofErr w:type="spellStart"/>
      <w:r>
        <w:t>TenderNed</w:t>
      </w:r>
      <w:proofErr w:type="spellEnd"/>
      <w:r>
        <w:t xml:space="preserve"> gepubliceerd.</w:t>
      </w:r>
    </w:p>
    <w:p w14:paraId="34197FD9" w14:textId="77777777" w:rsidR="004864E8" w:rsidRPr="004864E8" w:rsidRDefault="004864E8" w:rsidP="004864E8"/>
    <w:p w14:paraId="114B0605" w14:textId="46160693" w:rsidR="005961C7" w:rsidRDefault="005961C7" w:rsidP="005961C7">
      <w:pPr>
        <w:pStyle w:val="Kop3"/>
      </w:pPr>
      <w:bookmarkStart w:id="50" w:name="_Toc53598786"/>
      <w:r>
        <w:t>Individuele inlichtingen</w:t>
      </w:r>
      <w:bookmarkEnd w:id="50"/>
    </w:p>
    <w:p w14:paraId="0632A3B2" w14:textId="54AD6E40" w:rsidR="005961C7" w:rsidRPr="00532323" w:rsidRDefault="00F0658C" w:rsidP="005961C7">
      <w:pPr>
        <w:shd w:val="clear" w:color="auto" w:fill="FFFFFF"/>
      </w:pPr>
      <w:r>
        <w:t>Een</w:t>
      </w:r>
      <w:r w:rsidR="005961C7" w:rsidRPr="00532323">
        <w:t xml:space="preserve"> gegadigde </w:t>
      </w:r>
      <w:r>
        <w:t xml:space="preserve">kan </w:t>
      </w:r>
      <w:r w:rsidR="00177102">
        <w:t xml:space="preserve">ProRail </w:t>
      </w:r>
      <w:r w:rsidR="005961C7" w:rsidRPr="00532323">
        <w:t xml:space="preserve">verzoeken </w:t>
      </w:r>
      <w:r w:rsidR="00177102">
        <w:t xml:space="preserve">om </w:t>
      </w:r>
      <w:r w:rsidR="005961C7" w:rsidRPr="00532323">
        <w:t xml:space="preserve">inlichtingen individueel te verstrekken, indien openbaarmaking van de informatie schade zou toebrengen aan de gerechtvaardigde economische belangen van desbetreffende gegadigde. </w:t>
      </w:r>
    </w:p>
    <w:p w14:paraId="5FBE87C7" w14:textId="77777777" w:rsidR="005961C7" w:rsidRPr="00532323" w:rsidRDefault="005961C7" w:rsidP="005961C7">
      <w:pPr>
        <w:shd w:val="clear" w:color="auto" w:fill="FFFFFF"/>
        <w:tabs>
          <w:tab w:val="left" w:pos="1140"/>
        </w:tabs>
      </w:pPr>
      <w:r w:rsidRPr="00532323">
        <w:t> </w:t>
      </w:r>
      <w:r>
        <w:tab/>
      </w:r>
    </w:p>
    <w:p w14:paraId="2B6BCC43" w14:textId="77777777" w:rsidR="005961C7" w:rsidRPr="00532323" w:rsidRDefault="005961C7" w:rsidP="005961C7">
      <w:pPr>
        <w:shd w:val="clear" w:color="auto" w:fill="FFFFFF"/>
      </w:pPr>
      <w:r w:rsidRPr="00532323">
        <w:t>Het verstrekken van individuele inlichtingen mag niet leiden tot een ongeoorloofde kennisvoorsprong, waarmee strijdigheid kan ontstaan met het gelijkheidsbeginsel. In dat geval zal ProRail de gegadigde de keuze bieden om de vraag in te trekken, dan wel algemeen te laten beantwoorden.</w:t>
      </w:r>
    </w:p>
    <w:p w14:paraId="6188008D" w14:textId="77777777" w:rsidR="005961C7" w:rsidRPr="00532323" w:rsidRDefault="005961C7" w:rsidP="005961C7">
      <w:pPr>
        <w:shd w:val="clear" w:color="auto" w:fill="FFFFFF"/>
      </w:pPr>
      <w:r w:rsidRPr="00532323">
        <w:rPr>
          <w:rFonts w:ascii="Calibri" w:hAnsi="Calibri"/>
          <w:sz w:val="22"/>
          <w:szCs w:val="22"/>
        </w:rPr>
        <w:t> </w:t>
      </w:r>
    </w:p>
    <w:p w14:paraId="21816768" w14:textId="5CF184A0" w:rsidR="00E32AE4" w:rsidRDefault="00E32AE4" w:rsidP="00E32AE4">
      <w:pPr>
        <w:rPr>
          <w:rFonts w:cs="Arial"/>
        </w:rPr>
      </w:pPr>
      <w:r w:rsidRPr="00F0658C">
        <w:rPr>
          <w:rFonts w:cs="Arial"/>
          <w:lang w:eastAsia="en-US"/>
        </w:rPr>
        <w:t xml:space="preserve">Vragen dienen te worden gesteld via de module ‘Berichten’ van </w:t>
      </w:r>
      <w:proofErr w:type="spellStart"/>
      <w:r w:rsidRPr="00F0658C">
        <w:rPr>
          <w:rFonts w:cs="Arial"/>
          <w:lang w:eastAsia="en-US"/>
        </w:rPr>
        <w:t>TenderNed</w:t>
      </w:r>
      <w:proofErr w:type="spellEnd"/>
      <w:r w:rsidRPr="00F0658C">
        <w:rPr>
          <w:rFonts w:cs="Arial"/>
          <w:lang w:eastAsia="en-US"/>
        </w:rPr>
        <w:t xml:space="preserve"> (hier kunt u uw vragenlijst als bijlage toevoegen)</w:t>
      </w:r>
      <w:r w:rsidRPr="00F0658C">
        <w:rPr>
          <w:szCs w:val="17"/>
        </w:rPr>
        <w:t>.</w:t>
      </w:r>
      <w:r w:rsidRPr="0010387B">
        <w:rPr>
          <w:rFonts w:cs="Arial"/>
        </w:rPr>
        <w:t xml:space="preserve"> </w:t>
      </w:r>
      <w:r w:rsidRPr="00F23A44">
        <w:rPr>
          <w:rFonts w:cs="Arial"/>
        </w:rPr>
        <w:t>Vragen dienen gesteld te zijn in bijgevoegd format (</w:t>
      </w:r>
      <w:r w:rsidRPr="00F5325B">
        <w:rPr>
          <w:rFonts w:cs="Arial"/>
        </w:rPr>
        <w:t xml:space="preserve">bijlage </w:t>
      </w:r>
      <w:r>
        <w:rPr>
          <w:rFonts w:cs="Arial"/>
        </w:rPr>
        <w:t>2, één vraag per cel, indienen in Excel format</w:t>
      </w:r>
      <w:r w:rsidRPr="00F23A44">
        <w:rPr>
          <w:rFonts w:cs="Arial"/>
        </w:rPr>
        <w:t xml:space="preserve">). </w:t>
      </w:r>
      <w:r>
        <w:rPr>
          <w:rFonts w:cs="Arial"/>
        </w:rPr>
        <w:t xml:space="preserve">De uiterste datum voor </w:t>
      </w:r>
      <w:r w:rsidRPr="00F23A44">
        <w:rPr>
          <w:rFonts w:cs="Arial"/>
        </w:rPr>
        <w:t xml:space="preserve"> het stellen van vragen is vermeld </w:t>
      </w:r>
      <w:r>
        <w:rPr>
          <w:rFonts w:cs="Arial"/>
        </w:rPr>
        <w:t xml:space="preserve">op </w:t>
      </w:r>
      <w:proofErr w:type="spellStart"/>
      <w:r>
        <w:rPr>
          <w:rFonts w:cs="Arial"/>
        </w:rPr>
        <w:t>TenderNed</w:t>
      </w:r>
      <w:proofErr w:type="spellEnd"/>
      <w:r w:rsidRPr="00F23A44">
        <w:rPr>
          <w:rFonts w:cs="Arial"/>
        </w:rPr>
        <w:t>.</w:t>
      </w:r>
      <w:r>
        <w:rPr>
          <w:rFonts w:cs="Arial"/>
        </w:rPr>
        <w:t xml:space="preserve"> Na deze datum is ProRail niet gehouden eventuele vragen in behandeling te nemen.</w:t>
      </w:r>
    </w:p>
    <w:p w14:paraId="0035C834" w14:textId="77777777" w:rsidR="005961C7" w:rsidRPr="005961C7" w:rsidRDefault="005961C7" w:rsidP="005961C7"/>
    <w:p w14:paraId="21F48A58" w14:textId="3A775E36" w:rsidR="005961C7" w:rsidRDefault="005961C7" w:rsidP="00E778E1">
      <w:pPr>
        <w:pStyle w:val="Kop2"/>
        <w:ind w:left="851" w:hanging="851"/>
      </w:pPr>
      <w:bookmarkStart w:id="51" w:name="_Toc53598787"/>
      <w:r>
        <w:t>Rechtsverwerking</w:t>
      </w:r>
      <w:bookmarkEnd w:id="51"/>
    </w:p>
    <w:p w14:paraId="13FF8E0F" w14:textId="1F9036CD" w:rsidR="006B170B" w:rsidRPr="006B170B" w:rsidRDefault="006B170B" w:rsidP="006B170B">
      <w:r>
        <w:t>Alle</w:t>
      </w:r>
      <w:r w:rsidRPr="006B170B">
        <w:t xml:space="preserve"> aanbestedings</w:t>
      </w:r>
      <w:r w:rsidR="00E32AE4">
        <w:t>documenten</w:t>
      </w:r>
      <w:r w:rsidRPr="006B170B">
        <w:t xml:space="preserve"> zijn met de grootst mogelijke zorg samengesteld. Desondanks kunnen er onduidelijkheden, onvolkomenheden en/of tegenstrijdigheden in de documenten voorkomen. </w:t>
      </w:r>
      <w:r w:rsidR="00177102">
        <w:t xml:space="preserve">ProRail verzoekt gegadigden om onduidelijkheden, onvolkomenheden en/of tegenstrijdigheden </w:t>
      </w:r>
      <w:r w:rsidRPr="006B170B">
        <w:t xml:space="preserve">zo spoedig mogelijk te melden. ProRail verwacht een proactieve houding van de </w:t>
      </w:r>
      <w:r>
        <w:t>gegadigden</w:t>
      </w:r>
      <w:r w:rsidRPr="006B170B">
        <w:t xml:space="preserve">, hetgeen betekent dat </w:t>
      </w:r>
      <w:r w:rsidR="00F0658C">
        <w:t xml:space="preserve">eventuele onduidelijkheden, </w:t>
      </w:r>
      <w:r w:rsidRPr="006B170B">
        <w:t>onvolkomenheden</w:t>
      </w:r>
      <w:r w:rsidR="00F0658C">
        <w:t xml:space="preserve"> en/of</w:t>
      </w:r>
      <w:r w:rsidRPr="006B170B">
        <w:t xml:space="preserve"> tegenstrijdigheden in de aanbestedingsdocumenten zo spoedig mogelijk aan ProRail </w:t>
      </w:r>
      <w:r w:rsidR="00DA1237">
        <w:t>gemeld moeten worden</w:t>
      </w:r>
      <w:r w:rsidRPr="006B170B">
        <w:t xml:space="preserve"> en wel op een zodanig moment dat deze onduidelijkheden</w:t>
      </w:r>
      <w:r w:rsidR="00F0658C">
        <w:t xml:space="preserve">, onvolkomenheden en/of </w:t>
      </w:r>
      <w:r w:rsidRPr="006B170B">
        <w:t xml:space="preserve">tegenstrijdigheden nog gecorrigeerd kunnen worden. </w:t>
      </w:r>
    </w:p>
    <w:p w14:paraId="26595EC3" w14:textId="77777777" w:rsidR="006B170B" w:rsidRDefault="006B170B" w:rsidP="005961C7"/>
    <w:p w14:paraId="7B20A72C" w14:textId="06C2387C" w:rsidR="006B170B" w:rsidRDefault="00296AAE" w:rsidP="005961C7">
      <w:r w:rsidRPr="00296AAE">
        <w:t>Geïnteresseerde ondernemers dienen alle vragen en/of bezwaren in het kader van deze aanbestedingsprocedure tijdig kenbaar te maken met een verzoek om inlichtingen.</w:t>
      </w:r>
    </w:p>
    <w:p w14:paraId="63FDB07B" w14:textId="77777777" w:rsidR="00296AAE" w:rsidRDefault="00296AAE" w:rsidP="005961C7"/>
    <w:p w14:paraId="6C49C964" w14:textId="74D7C647" w:rsidR="006B170B" w:rsidRDefault="006B170B" w:rsidP="006B170B">
      <w:pPr>
        <w:rPr>
          <w:rFonts w:cs="Arial"/>
        </w:rPr>
      </w:pPr>
      <w:r w:rsidRPr="001D680F">
        <w:rPr>
          <w:rFonts w:cs="Arial"/>
        </w:rPr>
        <w:t xml:space="preserve">Na het verstrijken van de uiterste termijn waarbinnen de </w:t>
      </w:r>
      <w:r w:rsidR="00E32AE4">
        <w:rPr>
          <w:rFonts w:cs="Arial"/>
        </w:rPr>
        <w:t>i</w:t>
      </w:r>
      <w:r>
        <w:rPr>
          <w:rFonts w:cs="Arial"/>
        </w:rPr>
        <w:t>nschrijvingen</w:t>
      </w:r>
      <w:r w:rsidRPr="001D680F">
        <w:rPr>
          <w:rFonts w:cs="Arial"/>
        </w:rPr>
        <w:t xml:space="preserve"> moeten zijn ingediend, </w:t>
      </w:r>
      <w:r w:rsidR="00177102">
        <w:rPr>
          <w:rFonts w:cs="Arial"/>
        </w:rPr>
        <w:t>kan</w:t>
      </w:r>
      <w:r w:rsidRPr="001D680F">
        <w:rPr>
          <w:rFonts w:cs="Arial"/>
        </w:rPr>
        <w:t xml:space="preserve"> </w:t>
      </w:r>
      <w:r>
        <w:rPr>
          <w:rFonts w:cs="Arial"/>
        </w:rPr>
        <w:t>gegadigde</w:t>
      </w:r>
      <w:r w:rsidRPr="001D680F">
        <w:rPr>
          <w:rFonts w:cs="Arial"/>
        </w:rPr>
        <w:t xml:space="preserve"> geen bezwaar meer maken t</w:t>
      </w:r>
      <w:r w:rsidR="00F0658C">
        <w:rPr>
          <w:rFonts w:cs="Arial"/>
        </w:rPr>
        <w:t xml:space="preserve">egen eventuele onduidelijkheden, onvolkomenheden en/of </w:t>
      </w:r>
      <w:r w:rsidRPr="001D680F">
        <w:rPr>
          <w:rFonts w:cs="Arial"/>
        </w:rPr>
        <w:t>tegenstrijdigheden in de aanbestedingsdocumenten. Derhalve verwerk</w:t>
      </w:r>
      <w:r w:rsidR="00177102">
        <w:rPr>
          <w:rFonts w:cs="Arial"/>
        </w:rPr>
        <w:t>t</w:t>
      </w:r>
      <w:r w:rsidRPr="001D680F">
        <w:rPr>
          <w:rFonts w:cs="Arial"/>
        </w:rPr>
        <w:t xml:space="preserve"> </w:t>
      </w:r>
      <w:r>
        <w:rPr>
          <w:rFonts w:cs="Arial"/>
        </w:rPr>
        <w:t>gegadigde</w:t>
      </w:r>
      <w:r w:rsidR="00177102">
        <w:rPr>
          <w:rFonts w:cs="Arial"/>
        </w:rPr>
        <w:t xml:space="preserve"> het</w:t>
      </w:r>
      <w:r w:rsidRPr="001D680F">
        <w:rPr>
          <w:rFonts w:cs="Arial"/>
        </w:rPr>
        <w:t xml:space="preserve"> recht om na die termijn alsnog bezwaar te maken tegen (de gevolgen van) eventuele schendingen van het (</w:t>
      </w:r>
      <w:proofErr w:type="spellStart"/>
      <w:r w:rsidRPr="001D680F">
        <w:rPr>
          <w:rFonts w:cs="Arial"/>
        </w:rPr>
        <w:t>aanbestedings</w:t>
      </w:r>
      <w:proofErr w:type="spellEnd"/>
      <w:r w:rsidRPr="001D680F">
        <w:rPr>
          <w:rFonts w:cs="Arial"/>
        </w:rPr>
        <w:t>)recht, voor zover daarvan sprake zou zijn in de aanbestedingsdocumenten en word</w:t>
      </w:r>
      <w:r w:rsidR="00177102">
        <w:rPr>
          <w:rFonts w:cs="Arial"/>
        </w:rPr>
        <w:t>t</w:t>
      </w:r>
      <w:r w:rsidRPr="001D680F">
        <w:rPr>
          <w:rFonts w:cs="Arial"/>
        </w:rPr>
        <w:t xml:space="preserve"> </w:t>
      </w:r>
      <w:r>
        <w:rPr>
          <w:rFonts w:cs="Arial"/>
        </w:rPr>
        <w:t>gegadigde</w:t>
      </w:r>
      <w:r w:rsidRPr="001D680F">
        <w:rPr>
          <w:rFonts w:cs="Arial"/>
        </w:rPr>
        <w:t xml:space="preserve"> geacht onverkort en onvoorwaardelijk met de inhoud van die documenten te hebben ingestemd.</w:t>
      </w:r>
    </w:p>
    <w:p w14:paraId="61A7FC0B" w14:textId="02460DD5" w:rsidR="005930E4" w:rsidRDefault="005930E4" w:rsidP="006B170B">
      <w:pPr>
        <w:rPr>
          <w:rFonts w:cs="Arial"/>
        </w:rPr>
      </w:pPr>
    </w:p>
    <w:p w14:paraId="548D5C0D" w14:textId="0F35A422" w:rsidR="005930E4" w:rsidRDefault="005930E4" w:rsidP="006B170B">
      <w:pPr>
        <w:rPr>
          <w:rFonts w:cs="Arial"/>
        </w:rPr>
      </w:pPr>
      <w:r>
        <w:lastRenderedPageBreak/>
        <w:t>Met het doen van een inschrijving verklaart inschrijver zich onverkort en onvoorwaardelijk akkoord met het aanbestedingsdossier</w:t>
      </w:r>
      <w:r w:rsidR="00177102">
        <w:t>, zoals weergegeven in bijlage 8</w:t>
      </w:r>
      <w:r w:rsidR="00296AAE" w:rsidRPr="00296AAE">
        <w:t xml:space="preserve"> </w:t>
      </w:r>
      <w:r w:rsidR="00296AAE">
        <w:t>en zoals eventueel aangepast naar aanleiding van verstrekte inlichtingen</w:t>
      </w:r>
      <w:r>
        <w:t>.</w:t>
      </w:r>
    </w:p>
    <w:p w14:paraId="106601F4" w14:textId="0386D03C" w:rsidR="005961C7" w:rsidRPr="005961C7" w:rsidRDefault="005961C7" w:rsidP="006B170B">
      <w:pPr>
        <w:ind w:left="0"/>
      </w:pPr>
    </w:p>
    <w:p w14:paraId="6043A545" w14:textId="13C1E92F" w:rsidR="005961C7" w:rsidRDefault="005961C7" w:rsidP="00E778E1">
      <w:pPr>
        <w:pStyle w:val="Kop2"/>
        <w:ind w:left="851" w:hanging="851"/>
      </w:pPr>
      <w:bookmarkStart w:id="52" w:name="_Toc53598788"/>
      <w:r>
        <w:t>Contactinformatie</w:t>
      </w:r>
      <w:bookmarkEnd w:id="52"/>
    </w:p>
    <w:p w14:paraId="111B7C81" w14:textId="0200E83B" w:rsidR="005961C7" w:rsidRDefault="005961C7" w:rsidP="005961C7">
      <w:r w:rsidRPr="009101DA">
        <w:t xml:space="preserve">Alle </w:t>
      </w:r>
      <w:r w:rsidR="00DA1237" w:rsidRPr="009101DA">
        <w:t>communicatie</w:t>
      </w:r>
      <w:r w:rsidRPr="009101DA">
        <w:t xml:space="preserve"> </w:t>
      </w:r>
      <w:r w:rsidR="006130DB" w:rsidRPr="009101DA">
        <w:t xml:space="preserve">met ProRail </w:t>
      </w:r>
      <w:r w:rsidRPr="009101DA">
        <w:t xml:space="preserve">met betrekking tot deze aanbestedingsprocedure dient te verlopen via </w:t>
      </w:r>
      <w:r w:rsidR="008244DB" w:rsidRPr="009101DA">
        <w:t xml:space="preserve">de tendermanager. Enkel correspondentie via </w:t>
      </w:r>
      <w:r w:rsidR="00F0658C" w:rsidRPr="009101DA">
        <w:t>de module ‘Berichten’</w:t>
      </w:r>
      <w:r w:rsidRPr="009101DA">
        <w:t xml:space="preserve"> in </w:t>
      </w:r>
      <w:proofErr w:type="spellStart"/>
      <w:r w:rsidRPr="009101DA">
        <w:t>TenderNed</w:t>
      </w:r>
      <w:proofErr w:type="spellEnd"/>
      <w:r w:rsidR="008244DB" w:rsidRPr="009101DA">
        <w:t xml:space="preserve"> kan effect hebben op (het verloop van) deze aanbestedingsprocedure.</w:t>
      </w:r>
      <w:r w:rsidR="008244DB">
        <w:t xml:space="preserve"> </w:t>
      </w:r>
    </w:p>
    <w:p w14:paraId="4DB6236D" w14:textId="59027322" w:rsidR="00F0658C" w:rsidRDefault="00F0658C" w:rsidP="005961C7"/>
    <w:p w14:paraId="78971E4C" w14:textId="091FD2C0" w:rsidR="00F0658C" w:rsidRPr="008244DB" w:rsidRDefault="00F0658C" w:rsidP="00F0658C">
      <w:pPr>
        <w:rPr>
          <w:color w:val="00B0F0"/>
        </w:rPr>
      </w:pPr>
      <w:r>
        <w:t xml:space="preserve">Tendermanager: </w:t>
      </w:r>
      <w:r w:rsidR="00A45422">
        <w:t>de heer R.E. de Weerd,</w:t>
      </w:r>
      <w:r>
        <w:rPr>
          <w:color w:val="00B0F0"/>
        </w:rPr>
        <w:t xml:space="preserve"> </w:t>
      </w:r>
      <w:r w:rsidRPr="008244DB">
        <w:t>telefoonnummer +31</w:t>
      </w:r>
      <w:r w:rsidR="00D46069">
        <w:t xml:space="preserve"> </w:t>
      </w:r>
      <w:r w:rsidRPr="008244DB">
        <w:t>6</w:t>
      </w:r>
      <w:r w:rsidR="00A45422">
        <w:t xml:space="preserve"> 21 444 600.</w:t>
      </w:r>
    </w:p>
    <w:p w14:paraId="29B0E7D4" w14:textId="77777777" w:rsidR="005961C7" w:rsidRPr="005961C7" w:rsidRDefault="005961C7" w:rsidP="005961C7"/>
    <w:p w14:paraId="6FF3381B" w14:textId="11A175D0" w:rsidR="008244DB" w:rsidRDefault="008244DB" w:rsidP="008244DB">
      <w:pPr>
        <w:pStyle w:val="Kop2"/>
        <w:rPr>
          <w:rFonts w:eastAsiaTheme="minorHAnsi"/>
          <w:lang w:eastAsia="en-US"/>
        </w:rPr>
      </w:pPr>
      <w:bookmarkStart w:id="53" w:name="_Toc53598789"/>
      <w:r>
        <w:rPr>
          <w:rFonts w:eastAsiaTheme="minorHAnsi"/>
          <w:lang w:eastAsia="en-US"/>
        </w:rPr>
        <w:t>Herstel van gebreken</w:t>
      </w:r>
      <w:bookmarkEnd w:id="53"/>
    </w:p>
    <w:p w14:paraId="7E70D94C" w14:textId="0378A26C" w:rsidR="005930E4" w:rsidRPr="008244DB" w:rsidRDefault="008244DB" w:rsidP="005930E4">
      <w:pPr>
        <w:rPr>
          <w:b/>
        </w:rPr>
      </w:pPr>
      <w:r>
        <w:t xml:space="preserve">Gebreken </w:t>
      </w:r>
      <w:r w:rsidRPr="00D72511">
        <w:t xml:space="preserve">ten aanzien van de </w:t>
      </w:r>
      <w:r w:rsidR="005930E4">
        <w:t>inschrijving</w:t>
      </w:r>
      <w:r w:rsidRPr="00D72511">
        <w:t xml:space="preserve"> </w:t>
      </w:r>
      <w:r w:rsidR="00177102">
        <w:t>kunnen</w:t>
      </w:r>
      <w:r w:rsidRPr="00D72511">
        <w:t xml:space="preserve"> </w:t>
      </w:r>
      <w:r>
        <w:t>conform artikel 1</w:t>
      </w:r>
      <w:r w:rsidR="00177102">
        <w:t>7</w:t>
      </w:r>
      <w:r>
        <w:t>.</w:t>
      </w:r>
      <w:r w:rsidRPr="00D72511">
        <w:t>1 ARN</w:t>
      </w:r>
      <w:r w:rsidRPr="00136B94">
        <w:rPr>
          <w:vertAlign w:val="superscript"/>
        </w:rPr>
        <w:t>2016</w:t>
      </w:r>
      <w:r w:rsidRPr="00D72511">
        <w:t xml:space="preserve"> op verzoek van ProRail worden hersteld, mits dit herstel er niet toe leidt dat in werkelijkheid een nieuwe inschrijving wordt voorgesteld. </w:t>
      </w:r>
      <w:r w:rsidR="005930E4" w:rsidRPr="009E57D2">
        <w:t xml:space="preserve">De volgende gebreken </w:t>
      </w:r>
      <w:proofErr w:type="spellStart"/>
      <w:r w:rsidR="005930E4">
        <w:t>terzake</w:t>
      </w:r>
      <w:proofErr w:type="spellEnd"/>
      <w:r w:rsidR="005930E4" w:rsidRPr="009E57D2">
        <w:t xml:space="preserve"> het </w:t>
      </w:r>
      <w:r w:rsidR="005930E4">
        <w:t>inschrijvingsformulier</w:t>
      </w:r>
      <w:r w:rsidR="005930E4" w:rsidRPr="009E57D2">
        <w:t xml:space="preserve"> komen in ieder </w:t>
      </w:r>
      <w:r w:rsidR="005930E4" w:rsidRPr="00093808">
        <w:t>geval niet</w:t>
      </w:r>
      <w:r w:rsidR="005930E4" w:rsidRPr="009E57D2">
        <w:t xml:space="preserve"> voor herstel in aanmerking: </w:t>
      </w:r>
    </w:p>
    <w:p w14:paraId="3667314F" w14:textId="77777777" w:rsidR="005930E4" w:rsidRDefault="005930E4" w:rsidP="008244DB"/>
    <w:p w14:paraId="42FEB0DB" w14:textId="4A5F9AD2" w:rsidR="005930E4" w:rsidRPr="009E57D2" w:rsidRDefault="005930E4" w:rsidP="00C22241">
      <w:pPr>
        <w:pStyle w:val="Lijstalinea"/>
        <w:numPr>
          <w:ilvl w:val="0"/>
          <w:numId w:val="25"/>
        </w:numPr>
        <w:ind w:left="1134"/>
      </w:pPr>
      <w:r w:rsidRPr="009E57D2">
        <w:t xml:space="preserve">Bij </w:t>
      </w:r>
      <w:r>
        <w:t>inschrijving ontbreekt inschrijvingsformulier van inschrijver.</w:t>
      </w:r>
    </w:p>
    <w:p w14:paraId="3FD3A91C" w14:textId="511DD7B9" w:rsidR="005930E4" w:rsidRPr="009E57D2" w:rsidRDefault="005930E4" w:rsidP="00C22241">
      <w:pPr>
        <w:pStyle w:val="Lijstalinea"/>
        <w:numPr>
          <w:ilvl w:val="0"/>
          <w:numId w:val="25"/>
        </w:numPr>
        <w:ind w:left="1134"/>
      </w:pPr>
      <w:r w:rsidRPr="009E57D2">
        <w:t xml:space="preserve">Het te laat indienen van het </w:t>
      </w:r>
      <w:r>
        <w:t>inschrijvingsformulier van inschrijver.</w:t>
      </w:r>
    </w:p>
    <w:p w14:paraId="5CA002D0" w14:textId="77777777" w:rsidR="005930E4" w:rsidRDefault="005930E4" w:rsidP="008244DB"/>
    <w:p w14:paraId="35F0FD4A" w14:textId="0FBAC883" w:rsidR="008244DB" w:rsidRPr="008244DB" w:rsidRDefault="008244DB" w:rsidP="008244DB">
      <w:pPr>
        <w:rPr>
          <w:b/>
        </w:rPr>
      </w:pPr>
      <w:r w:rsidRPr="009E57D2">
        <w:t>In het geval van een gebrek in het Uniform Europees Aanbestedingsdocument (UEA)</w:t>
      </w:r>
      <w:r w:rsidR="001D1E63">
        <w:t>, zie bijlage 7,</w:t>
      </w:r>
      <w:r w:rsidRPr="009E57D2">
        <w:t xml:space="preserve"> of in geval van een gebrek met betrekking tot de bewijsmiddelen stelt ProRail de betreffende ondernemer in de gelegenheid om het gebrek te herstellen. De volgende gebreken </w:t>
      </w:r>
      <w:proofErr w:type="spellStart"/>
      <w:r>
        <w:t>terzake</w:t>
      </w:r>
      <w:proofErr w:type="spellEnd"/>
      <w:r w:rsidRPr="009E57D2">
        <w:t xml:space="preserve"> het UEA komen in ieder </w:t>
      </w:r>
      <w:r w:rsidRPr="00093808">
        <w:t>geval niet</w:t>
      </w:r>
      <w:r w:rsidRPr="009E57D2">
        <w:t xml:space="preserve"> voor herstel in aanmerking: </w:t>
      </w:r>
    </w:p>
    <w:p w14:paraId="7931D00E" w14:textId="77777777" w:rsidR="008244DB" w:rsidRDefault="008244DB" w:rsidP="008244DB">
      <w:pPr>
        <w:rPr>
          <w:b/>
        </w:rPr>
      </w:pPr>
    </w:p>
    <w:p w14:paraId="07079091" w14:textId="111BE155" w:rsidR="008244DB" w:rsidRPr="009E57D2" w:rsidRDefault="008244DB" w:rsidP="00C22241">
      <w:pPr>
        <w:pStyle w:val="Lijstalinea"/>
        <w:numPr>
          <w:ilvl w:val="0"/>
          <w:numId w:val="26"/>
        </w:numPr>
        <w:ind w:left="1134"/>
      </w:pPr>
      <w:r w:rsidRPr="009E57D2">
        <w:t xml:space="preserve">Bij </w:t>
      </w:r>
      <w:r>
        <w:t>inschrijving</w:t>
      </w:r>
      <w:r w:rsidR="009A0228">
        <w:t xml:space="preserve"> ontbreekt UEA van inschrijver</w:t>
      </w:r>
      <w:r w:rsidR="009A5ED4">
        <w:t>.</w:t>
      </w:r>
      <w:r w:rsidR="006130DB">
        <w:t xml:space="preserve"> </w:t>
      </w:r>
    </w:p>
    <w:p w14:paraId="4841B84F" w14:textId="75A0378B" w:rsidR="008244DB" w:rsidRPr="009E57D2" w:rsidRDefault="008244DB" w:rsidP="00C22241">
      <w:pPr>
        <w:pStyle w:val="Lijstalinea"/>
        <w:numPr>
          <w:ilvl w:val="0"/>
          <w:numId w:val="26"/>
        </w:numPr>
        <w:ind w:left="1134"/>
      </w:pPr>
      <w:r w:rsidRPr="009E57D2">
        <w:t>Het te laat indienen van het UEA</w:t>
      </w:r>
      <w:r w:rsidR="009A0228">
        <w:t xml:space="preserve"> van inschrijv</w:t>
      </w:r>
      <w:r w:rsidR="006130DB">
        <w:t>er</w:t>
      </w:r>
      <w:r w:rsidR="009A5ED4">
        <w:t>.</w:t>
      </w:r>
      <w:r w:rsidR="006130DB" w:rsidRPr="006130DB">
        <w:t xml:space="preserve"> </w:t>
      </w:r>
    </w:p>
    <w:p w14:paraId="53E07D37" w14:textId="052583C1" w:rsidR="009A5ED4" w:rsidRDefault="009A5ED4" w:rsidP="009A5ED4">
      <w:pPr>
        <w:pStyle w:val="Lijstalinea"/>
        <w:numPr>
          <w:ilvl w:val="0"/>
          <w:numId w:val="26"/>
        </w:numPr>
        <w:ind w:left="1134"/>
      </w:pPr>
      <w:r w:rsidRPr="00A81696">
        <w:t xml:space="preserve">Indien de identiteit </w:t>
      </w:r>
      <w:r>
        <w:t xml:space="preserve">van </w:t>
      </w:r>
      <w:proofErr w:type="spellStart"/>
      <w:r>
        <w:t>combinant</w:t>
      </w:r>
      <w:proofErr w:type="spellEnd"/>
      <w:r>
        <w:t xml:space="preserve">/derde (zie respectievelijke paragraaf 4.5.2 en 4.5.3) </w:t>
      </w:r>
      <w:r w:rsidRPr="00A81696">
        <w:t>ni</w:t>
      </w:r>
      <w:r>
        <w:t xml:space="preserve">et is vermeld op het UEA van inschrijver </w:t>
      </w:r>
      <w:r w:rsidRPr="00A81696">
        <w:t xml:space="preserve">en het UEA van de </w:t>
      </w:r>
      <w:proofErr w:type="spellStart"/>
      <w:r>
        <w:t>combinant</w:t>
      </w:r>
      <w:proofErr w:type="spellEnd"/>
      <w:r>
        <w:t>/derde</w:t>
      </w:r>
      <w:r w:rsidRPr="00A81696">
        <w:t xml:space="preserve"> niet is ingediend.</w:t>
      </w:r>
    </w:p>
    <w:p w14:paraId="1C4879EE" w14:textId="57A1F60D" w:rsidR="008244DB" w:rsidRPr="009E57D2" w:rsidRDefault="008244DB" w:rsidP="00C22241">
      <w:pPr>
        <w:pStyle w:val="Lijstalinea"/>
        <w:numPr>
          <w:ilvl w:val="0"/>
          <w:numId w:val="26"/>
        </w:numPr>
        <w:ind w:left="1134"/>
      </w:pPr>
      <w:r w:rsidRPr="009E57D2">
        <w:t>Het toevoegen of schrappen van</w:t>
      </w:r>
      <w:r w:rsidR="009A0228">
        <w:t xml:space="preserve"> een </w:t>
      </w:r>
      <w:r w:rsidR="009A5ED4">
        <w:t>derde conform paragraaf 4.5.3 (</w:t>
      </w:r>
      <w:r w:rsidR="009A0228">
        <w:t>genomineerd onderaannemer</w:t>
      </w:r>
      <w:r w:rsidR="009A5ED4">
        <w:t>)</w:t>
      </w:r>
      <w:r w:rsidR="009A0228">
        <w:t>.</w:t>
      </w:r>
    </w:p>
    <w:p w14:paraId="237A6106" w14:textId="77777777" w:rsidR="008244DB" w:rsidRDefault="008244DB" w:rsidP="00C22241">
      <w:pPr>
        <w:pStyle w:val="Lijstalinea"/>
        <w:numPr>
          <w:ilvl w:val="0"/>
          <w:numId w:val="26"/>
        </w:numPr>
        <w:ind w:left="1134"/>
      </w:pPr>
      <w:r w:rsidRPr="009E57D2">
        <w:t xml:space="preserve">Het toevoegen of schrappen van de partijen in het kader van combinatievorming. </w:t>
      </w:r>
    </w:p>
    <w:p w14:paraId="28E8FA8C" w14:textId="77777777" w:rsidR="008244DB" w:rsidRPr="009E57D2" w:rsidRDefault="008244DB" w:rsidP="008244DB"/>
    <w:p w14:paraId="0CE09EC2" w14:textId="3DD2CBA9" w:rsidR="008244DB" w:rsidRPr="007C3C7B" w:rsidRDefault="008244DB" w:rsidP="008244DB">
      <w:pPr>
        <w:rPr>
          <w:rFonts w:cs="Arial"/>
        </w:rPr>
      </w:pPr>
      <w:r w:rsidRPr="007C3C7B">
        <w:rPr>
          <w:rFonts w:cs="Arial"/>
        </w:rPr>
        <w:t xml:space="preserve">Herstel van gebreken dient </w:t>
      </w:r>
      <w:r w:rsidRPr="00D72511">
        <w:rPr>
          <w:rFonts w:cs="Arial"/>
          <w:u w:val="single"/>
        </w:rPr>
        <w:t>binnen 48 uur</w:t>
      </w:r>
      <w:r>
        <w:rPr>
          <w:rFonts w:cs="Arial"/>
        </w:rPr>
        <w:t xml:space="preserve"> (op werkdagen)</w:t>
      </w:r>
      <w:r w:rsidRPr="007C3C7B">
        <w:rPr>
          <w:rFonts w:cs="Arial"/>
        </w:rPr>
        <w:t xml:space="preserve"> na het verzoek van ProRail daartoe plaats te vinden. Indien herstel van gebreken niet plaatsvindt binnen deze termijn van </w:t>
      </w:r>
      <w:r>
        <w:rPr>
          <w:rFonts w:cs="Arial"/>
        </w:rPr>
        <w:t>48 uur (op werkdagen)</w:t>
      </w:r>
      <w:r w:rsidRPr="007C3C7B">
        <w:rPr>
          <w:rFonts w:cs="Arial"/>
        </w:rPr>
        <w:t xml:space="preserve"> </w:t>
      </w:r>
      <w:r w:rsidRPr="009E57D2">
        <w:t>of indien het gebrek niet door het antwoord is hersteld</w:t>
      </w:r>
      <w:r w:rsidR="001E56A6">
        <w:t>,</w:t>
      </w:r>
      <w:r w:rsidRPr="007C3C7B">
        <w:rPr>
          <w:rFonts w:cs="Arial"/>
        </w:rPr>
        <w:t xml:space="preserve"> kan ProRail de </w:t>
      </w:r>
      <w:r>
        <w:rPr>
          <w:rFonts w:cs="Arial"/>
        </w:rPr>
        <w:t>inschrijving</w:t>
      </w:r>
      <w:r w:rsidRPr="007C3C7B">
        <w:rPr>
          <w:rFonts w:cs="Arial"/>
        </w:rPr>
        <w:t xml:space="preserve"> </w:t>
      </w:r>
      <w:r>
        <w:rPr>
          <w:rFonts w:cs="Arial"/>
        </w:rPr>
        <w:t>ongeldig verklaren</w:t>
      </w:r>
      <w:r w:rsidRPr="007C3C7B">
        <w:rPr>
          <w:rFonts w:cs="Arial"/>
        </w:rPr>
        <w:t xml:space="preserve">. </w:t>
      </w:r>
    </w:p>
    <w:p w14:paraId="20374069" w14:textId="77777777" w:rsidR="008244DB" w:rsidRDefault="008244DB" w:rsidP="008244DB"/>
    <w:p w14:paraId="02AEBE03" w14:textId="13A3B6A4" w:rsidR="008244DB" w:rsidRDefault="008244DB" w:rsidP="008244DB">
      <w:r w:rsidRPr="00FB41FA">
        <w:t xml:space="preserve">In het geval van </w:t>
      </w:r>
      <w:r>
        <w:t xml:space="preserve">ongeldigheid wordt de inschrijver </w:t>
      </w:r>
      <w:r w:rsidRPr="00FB41FA">
        <w:t>hierover geïnformeerd met de gemotiveerde</w:t>
      </w:r>
      <w:r>
        <w:t xml:space="preserve"> </w:t>
      </w:r>
      <w:r w:rsidRPr="00FB41FA">
        <w:t>reden van deze afwijzing.</w:t>
      </w:r>
      <w:r>
        <w:t xml:space="preserve"> Tegen deze beslissing is bezwaar mogelijk op grond van het ARN</w:t>
      </w:r>
      <w:r>
        <w:rPr>
          <w:rFonts w:eastAsia="Arial Unicode MS"/>
          <w:sz w:val="18"/>
          <w:vertAlign w:val="superscript"/>
        </w:rPr>
        <w:t>2016</w:t>
      </w:r>
      <w:r>
        <w:rPr>
          <w:vertAlign w:val="superscript"/>
        </w:rPr>
        <w:t xml:space="preserve"> </w:t>
      </w:r>
      <w:r>
        <w:t>en de Klachtenregeling Aanbesteden</w:t>
      </w:r>
      <w:r w:rsidR="00296AAE">
        <w:t xml:space="preserve"> van ProRail</w:t>
      </w:r>
      <w:r>
        <w:t>.</w:t>
      </w:r>
    </w:p>
    <w:p w14:paraId="64D30E9F" w14:textId="77777777" w:rsidR="009A0228" w:rsidRDefault="009A0228" w:rsidP="008244DB"/>
    <w:p w14:paraId="5A794F48" w14:textId="77777777" w:rsidR="00154B04" w:rsidRDefault="00154B04" w:rsidP="00154B04">
      <w:pPr>
        <w:pStyle w:val="Kop2"/>
        <w:ind w:left="851" w:hanging="851"/>
      </w:pPr>
      <w:bookmarkStart w:id="54" w:name="_Toc53598790"/>
      <w:r>
        <w:t>Tenderkostenvergoeding</w:t>
      </w:r>
      <w:bookmarkEnd w:id="54"/>
    </w:p>
    <w:p w14:paraId="7AE368C0" w14:textId="77777777" w:rsidR="00154B04" w:rsidRPr="00A45422" w:rsidRDefault="00154B04" w:rsidP="00154B04">
      <w:r w:rsidRPr="00A45422">
        <w:t>ProRail kent in het kader van deze aanbestedingsprocedure geen tenderkostenvergoeding toe.</w:t>
      </w:r>
    </w:p>
    <w:p w14:paraId="013687AA" w14:textId="77777777" w:rsidR="00154B04" w:rsidRDefault="00154B04" w:rsidP="00154B04"/>
    <w:p w14:paraId="02520DDF" w14:textId="77777777" w:rsidR="00154B04" w:rsidRDefault="00154B04" w:rsidP="00154B04">
      <w:pPr>
        <w:pStyle w:val="Kop2"/>
        <w:rPr>
          <w:rFonts w:eastAsiaTheme="minorHAnsi"/>
          <w:lang w:eastAsia="en-US"/>
        </w:rPr>
      </w:pPr>
      <w:bookmarkStart w:id="55" w:name="_Toc53598791"/>
      <w:r>
        <w:rPr>
          <w:rFonts w:eastAsiaTheme="minorHAnsi"/>
          <w:lang w:eastAsia="en-US"/>
        </w:rPr>
        <w:t>Uitsluiting van procedure</w:t>
      </w:r>
      <w:bookmarkEnd w:id="55"/>
    </w:p>
    <w:p w14:paraId="6ACCF9EE" w14:textId="17BCA099" w:rsidR="00154B04" w:rsidRDefault="00296AAE" w:rsidP="00154B04">
      <w:pPr>
        <w:rPr>
          <w:rFonts w:cs="Arial"/>
        </w:rPr>
      </w:pPr>
      <w:r w:rsidRPr="00296AAE">
        <w:rPr>
          <w:rFonts w:cs="Arial"/>
        </w:rPr>
        <w:t xml:space="preserve">Indien een geïnteresseerde ondernemer zich niet conformeert aan de in deze aanbestedingsleidraad beschreven werkwijze, kan dit leiden tot uitsluiting van de procedure. Het gestelde in artikel 17 van het </w:t>
      </w:r>
      <w:r w:rsidRPr="00296AAE">
        <w:rPr>
          <w:rFonts w:cs="Arial"/>
        </w:rPr>
        <w:lastRenderedPageBreak/>
        <w:t>ARN2016 is onverkort van toepassing. Daaruit volgt dat het niet is toegestaan een inschrijving te doen die afwijkt van het in de aanbestedingsdocumenten gevraagde. Ook is het niet toegestaan een voorwaardelijke inschrijving te doen.</w:t>
      </w:r>
    </w:p>
    <w:p w14:paraId="3A69C1BC" w14:textId="77777777" w:rsidR="00296AAE" w:rsidRDefault="00296AAE" w:rsidP="00154B04">
      <w:pPr>
        <w:rPr>
          <w:rFonts w:cs="Arial"/>
        </w:rPr>
      </w:pPr>
    </w:p>
    <w:p w14:paraId="549D091C" w14:textId="5CA41103" w:rsidR="00154B04" w:rsidRPr="007575FC" w:rsidRDefault="00154B04" w:rsidP="00154B04">
      <w:pPr>
        <w:ind w:left="864"/>
      </w:pPr>
      <w:r w:rsidRPr="007575FC">
        <w:t xml:space="preserve">Er wordt </w:t>
      </w:r>
      <w:r>
        <w:t xml:space="preserve">verder </w:t>
      </w:r>
      <w:r w:rsidRPr="007575FC">
        <w:t xml:space="preserve">met klem op gewezen dat verklaringen, die achteraf (al dan niet na verificatie) onjuistheden blijken te bevatten, of toezeggingen die niet (kunnen) worden waargemaakt, door ProRail kunnen worden opgevat als valse verklaringen. Dit kan uitsluiting van </w:t>
      </w:r>
      <w:r w:rsidR="006130DB">
        <w:t xml:space="preserve">deze en </w:t>
      </w:r>
      <w:r w:rsidRPr="007575FC">
        <w:t>verdere aanbestedingsprocedure</w:t>
      </w:r>
      <w:r w:rsidR="006130DB">
        <w:t>(</w:t>
      </w:r>
      <w:r w:rsidRPr="007575FC">
        <w:t>s</w:t>
      </w:r>
      <w:r w:rsidR="006130DB">
        <w:t>)</w:t>
      </w:r>
      <w:r w:rsidRPr="007575FC">
        <w:t xml:space="preserve"> van ProRail tot gevolg hebben.</w:t>
      </w:r>
    </w:p>
    <w:p w14:paraId="27735582" w14:textId="77777777" w:rsidR="00154B04" w:rsidRDefault="00154B04" w:rsidP="00154B04">
      <w:pPr>
        <w:rPr>
          <w:rFonts w:cs="Arial"/>
        </w:rPr>
      </w:pPr>
    </w:p>
    <w:p w14:paraId="0EA42A01" w14:textId="7762A199" w:rsidR="00154B04" w:rsidRDefault="00154B04" w:rsidP="00154B04">
      <w:pPr>
        <w:rPr>
          <w:rFonts w:cs="Arial"/>
        </w:rPr>
      </w:pPr>
      <w:r>
        <w:rPr>
          <w:rFonts w:cs="Arial"/>
        </w:rPr>
        <w:t xml:space="preserve">Uitsluiting kan ook volgen wanneer een gegadigde contacten onderhoudt met ProRail over onderhavige aanbesteding buiten </w:t>
      </w:r>
      <w:r w:rsidR="00DA1237">
        <w:rPr>
          <w:rFonts w:cs="Arial"/>
        </w:rPr>
        <w:t>de tendermanager</w:t>
      </w:r>
      <w:r>
        <w:rPr>
          <w:rFonts w:cs="Arial"/>
        </w:rPr>
        <w:t xml:space="preserve"> om, of ingeval geconstateerd wordt dat gegadigden onderling contacten onderhouden over deze aanbesteding.</w:t>
      </w:r>
    </w:p>
    <w:p w14:paraId="4AEC30AB" w14:textId="77777777" w:rsidR="00154B04" w:rsidRDefault="00154B04" w:rsidP="00154B04">
      <w:pPr>
        <w:rPr>
          <w:rFonts w:cs="Arial"/>
        </w:rPr>
      </w:pPr>
    </w:p>
    <w:p w14:paraId="6213F4D3" w14:textId="77777777" w:rsidR="00154B04" w:rsidRDefault="00154B04" w:rsidP="00154B04">
      <w:pPr>
        <w:rPr>
          <w:rFonts w:cs="Arial"/>
        </w:rPr>
      </w:pPr>
      <w:r w:rsidRPr="001A3930">
        <w:rPr>
          <w:rFonts w:cs="Arial"/>
        </w:rPr>
        <w:t>Het is voor gegadigden gedurende de procedure niet toegestaan met derden over het object van de aanbesteding te communiceren zonder voorafgaande schriftelijke toestemming van ProRail. Uitzondering hierop vormt het overleg met potentiële onderaannemers</w:t>
      </w:r>
      <w:r>
        <w:rPr>
          <w:rFonts w:cs="Arial"/>
        </w:rPr>
        <w:t xml:space="preserve"> en/of </w:t>
      </w:r>
      <w:proofErr w:type="spellStart"/>
      <w:r>
        <w:rPr>
          <w:rFonts w:cs="Arial"/>
        </w:rPr>
        <w:t>combinanten</w:t>
      </w:r>
      <w:proofErr w:type="spellEnd"/>
      <w:r w:rsidRPr="001A3930">
        <w:rPr>
          <w:rFonts w:cs="Arial"/>
        </w:rPr>
        <w:t>, voor zover dat in verband met de uitvoering van hun deel relevant is. Ook publicaties worden in dit verband beschouwd als communicatie met derden.</w:t>
      </w:r>
    </w:p>
    <w:p w14:paraId="32A4214A" w14:textId="77777777" w:rsidR="00154B04" w:rsidRPr="00A3695D" w:rsidRDefault="00154B04" w:rsidP="00154B04">
      <w:pPr>
        <w:rPr>
          <w:rFonts w:eastAsiaTheme="minorHAnsi"/>
          <w:lang w:eastAsia="en-US"/>
        </w:rPr>
      </w:pPr>
    </w:p>
    <w:p w14:paraId="5D9DD72B" w14:textId="01E440CD" w:rsidR="00154B04" w:rsidRPr="006B170B" w:rsidRDefault="00154B04" w:rsidP="00154B04">
      <w:pPr>
        <w:pStyle w:val="Kop2"/>
        <w:jc w:val="both"/>
        <w:rPr>
          <w:rFonts w:cs="Arial"/>
        </w:rPr>
      </w:pPr>
      <w:bookmarkStart w:id="56" w:name="_Toc53598792"/>
      <w:r w:rsidRPr="006B170B">
        <w:rPr>
          <w:rFonts w:eastAsiaTheme="minorHAnsi"/>
          <w:lang w:eastAsia="en-US"/>
        </w:rPr>
        <w:t>Klachtenprocedure</w:t>
      </w:r>
      <w:r w:rsidR="009A0228">
        <w:rPr>
          <w:rFonts w:eastAsiaTheme="minorHAnsi"/>
          <w:lang w:eastAsia="en-US"/>
        </w:rPr>
        <w:t xml:space="preserve"> ProRail</w:t>
      </w:r>
      <w:bookmarkEnd w:id="56"/>
    </w:p>
    <w:p w14:paraId="0B546ACF" w14:textId="4EB14A0B" w:rsidR="00154B04" w:rsidRPr="001D680F" w:rsidRDefault="00154B04" w:rsidP="00154B04">
      <w:pPr>
        <w:rPr>
          <w:rFonts w:cs="Arial"/>
        </w:rPr>
      </w:pPr>
      <w:r w:rsidRPr="001D680F">
        <w:rPr>
          <w:rFonts w:cs="Arial"/>
        </w:rPr>
        <w:t xml:space="preserve">Indien u in het kader van onderhavige aanbestedingsprocedure klachten of bezwaren heeft, kunt u deze richten aan het door ProRail ingestelde klachtenmeldpunt. De werkwijze is beschreven in de “Klachtenregeling aanbesteden van ProRail”. Het klachtenmeldpunt is te bereiken via </w:t>
      </w:r>
      <w:hyperlink r:id="rId15" w:history="1">
        <w:r w:rsidRPr="00347856">
          <w:rPr>
            <w:rStyle w:val="Hyperlink"/>
            <w:rFonts w:cs="Arial"/>
          </w:rPr>
          <w:t>aanbestedingsklachten@prorail.nl</w:t>
        </w:r>
      </w:hyperlink>
      <w:r w:rsidRPr="001D680F">
        <w:rPr>
          <w:rFonts w:cs="Arial"/>
        </w:rPr>
        <w:t>.</w:t>
      </w:r>
    </w:p>
    <w:p w14:paraId="4092470A" w14:textId="77777777" w:rsidR="00154B04" w:rsidRPr="00A3695D" w:rsidRDefault="00154B04" w:rsidP="00154B04">
      <w:pPr>
        <w:ind w:left="0"/>
        <w:rPr>
          <w:rFonts w:eastAsiaTheme="minorHAnsi"/>
          <w:lang w:eastAsia="en-US"/>
        </w:rPr>
      </w:pPr>
    </w:p>
    <w:p w14:paraId="46BC1B2E" w14:textId="77777777" w:rsidR="00154B04" w:rsidRDefault="00154B04" w:rsidP="00154B04">
      <w:pPr>
        <w:pStyle w:val="Kop2"/>
        <w:rPr>
          <w:rFonts w:eastAsiaTheme="minorHAnsi"/>
          <w:lang w:eastAsia="en-US"/>
        </w:rPr>
      </w:pPr>
      <w:bookmarkStart w:id="57" w:name="_Toc53598793"/>
      <w:r>
        <w:rPr>
          <w:rFonts w:eastAsiaTheme="minorHAnsi"/>
          <w:lang w:eastAsia="en-US"/>
        </w:rPr>
        <w:t>Beroepsprocedure</w:t>
      </w:r>
      <w:bookmarkEnd w:id="57"/>
    </w:p>
    <w:p w14:paraId="2D7F2ACE" w14:textId="349B2A47" w:rsidR="00154B04" w:rsidRDefault="00296AAE" w:rsidP="008244DB">
      <w:r w:rsidRPr="00296AAE">
        <w:rPr>
          <w:rFonts w:eastAsiaTheme="minorHAnsi"/>
          <w:lang w:eastAsia="en-US"/>
        </w:rPr>
        <w:t>Een geïnteresseerde ondernemer heeft het recht een beroepsprocedure te starten bij de Rechtbank Midden-Nederland indien zij dit noodzakelijk acht. De beroepsprocedure is beschreven in artikel 21 van het ARN2016.</w:t>
      </w:r>
    </w:p>
    <w:p w14:paraId="04BC1F9B" w14:textId="77777777" w:rsidR="008244DB" w:rsidRPr="00A3695D" w:rsidRDefault="008244DB" w:rsidP="008244DB">
      <w:pPr>
        <w:rPr>
          <w:rFonts w:eastAsiaTheme="minorHAnsi"/>
          <w:lang w:eastAsia="en-US"/>
        </w:rPr>
      </w:pPr>
    </w:p>
    <w:p w14:paraId="29838462" w14:textId="77777777" w:rsidR="006130DB" w:rsidRDefault="006130DB">
      <w:pPr>
        <w:overflowPunct/>
        <w:autoSpaceDE/>
        <w:autoSpaceDN/>
        <w:adjustRightInd/>
        <w:spacing w:line="240" w:lineRule="auto"/>
        <w:ind w:left="0"/>
        <w:textAlignment w:val="auto"/>
        <w:rPr>
          <w:b/>
          <w:kern w:val="28"/>
          <w:sz w:val="24"/>
        </w:rPr>
      </w:pPr>
      <w:bookmarkStart w:id="58" w:name="_Toc501111089"/>
      <w:r>
        <w:br w:type="page"/>
      </w:r>
    </w:p>
    <w:p w14:paraId="75C842D6" w14:textId="388A3798" w:rsidR="00A81696" w:rsidRDefault="00A81696" w:rsidP="00A81696">
      <w:pPr>
        <w:pStyle w:val="Kop1"/>
      </w:pPr>
      <w:bookmarkStart w:id="59" w:name="_Toc53598794"/>
      <w:r>
        <w:lastRenderedPageBreak/>
        <w:t xml:space="preserve">Geschiktheid </w:t>
      </w:r>
      <w:r w:rsidR="006E6701">
        <w:t>van de gegadigde</w:t>
      </w:r>
      <w:bookmarkEnd w:id="59"/>
      <w:r w:rsidR="00457E9B">
        <w:t xml:space="preserve"> </w:t>
      </w:r>
    </w:p>
    <w:p w14:paraId="2D31A837" w14:textId="09AEADD5" w:rsidR="00A81696" w:rsidRDefault="00866A05" w:rsidP="00A81696">
      <w:pPr>
        <w:pStyle w:val="Kop2"/>
      </w:pPr>
      <w:bookmarkStart w:id="60" w:name="_Toc53598795"/>
      <w:r>
        <w:t>Inleiding</w:t>
      </w:r>
      <w:bookmarkEnd w:id="60"/>
    </w:p>
    <w:p w14:paraId="01AA5D40" w14:textId="1E4D8636" w:rsidR="00A81696" w:rsidRDefault="00A81696" w:rsidP="00A81696">
      <w:r>
        <w:t xml:space="preserve">Met de toets op geschiktheid beoordeelt ProRail of u, als ondernemer, geschikt bent om onderhavige opdracht te kunnen uitvoeren. </w:t>
      </w:r>
      <w:r w:rsidR="00F20AAD">
        <w:t>Het is hierbij van belang dat op u geen uitsluitingsgronden van toepassing zijn en dat u voldoet aan de gestelde geschiktheidseisen (minimumeisen).</w:t>
      </w:r>
      <w:r w:rsidR="009F7465">
        <w:t xml:space="preserve"> </w:t>
      </w:r>
      <w:r w:rsidR="0092438A">
        <w:t xml:space="preserve">Om deel te kunnen nemen aan een aanbesteding dient u </w:t>
      </w:r>
      <w:r w:rsidR="00866A05">
        <w:t xml:space="preserve">het Uniform Europees Aanbestedingsdocument (UEA) </w:t>
      </w:r>
      <w:r w:rsidR="0092438A">
        <w:t>in te vullen</w:t>
      </w:r>
      <w:r w:rsidR="001D1E63">
        <w:t>, zie bijlage 7</w:t>
      </w:r>
      <w:r w:rsidR="0092438A">
        <w:t xml:space="preserve">. Daarnaast </w:t>
      </w:r>
      <w:r w:rsidR="006130DB">
        <w:t>kunnen</w:t>
      </w:r>
      <w:r w:rsidR="0092438A">
        <w:t xml:space="preserve"> per uitsluitingsgrond/</w:t>
      </w:r>
      <w:r w:rsidR="006130DB">
        <w:t>geschiktheids</w:t>
      </w:r>
      <w:r w:rsidR="0092438A">
        <w:t>e</w:t>
      </w:r>
      <w:r w:rsidR="00DA1237">
        <w:t xml:space="preserve">is nog aanvullende documenten </w:t>
      </w:r>
      <w:r w:rsidR="006130DB">
        <w:t xml:space="preserve">worden </w:t>
      </w:r>
      <w:r w:rsidR="0092438A">
        <w:t>gevraagd</w:t>
      </w:r>
      <w:r w:rsidR="006130DB">
        <w:t xml:space="preserve"> als bewijsstuk</w:t>
      </w:r>
      <w:r w:rsidR="0092438A">
        <w:t xml:space="preserve">. Hieronder </w:t>
      </w:r>
      <w:r w:rsidR="00360B5B">
        <w:t>zijn</w:t>
      </w:r>
      <w:r w:rsidR="0092438A">
        <w:t xml:space="preserve"> de uitsluitingsgronden, </w:t>
      </w:r>
      <w:r w:rsidR="006130DB">
        <w:t>geschiktheidseisen</w:t>
      </w:r>
      <w:r w:rsidR="0092438A">
        <w:t xml:space="preserve"> en het UEA nader toegelicht. </w:t>
      </w:r>
    </w:p>
    <w:p w14:paraId="6D3AD8A2" w14:textId="77777777" w:rsidR="00F20AAD" w:rsidRPr="00A81696" w:rsidRDefault="00F20AAD" w:rsidP="00A81696"/>
    <w:p w14:paraId="541670BB" w14:textId="0A100A18" w:rsidR="00F20AAD" w:rsidRDefault="00866A05" w:rsidP="0092438A">
      <w:pPr>
        <w:pStyle w:val="Kop2"/>
      </w:pPr>
      <w:bookmarkStart w:id="61" w:name="_Toc53598796"/>
      <w:r>
        <w:t>Uitsluitingsgronden</w:t>
      </w:r>
      <w:bookmarkEnd w:id="61"/>
      <w:r w:rsidR="0092438A">
        <w:t xml:space="preserve"> </w:t>
      </w:r>
    </w:p>
    <w:p w14:paraId="2104304F" w14:textId="067F4350" w:rsidR="0092438A" w:rsidRDefault="008825F3" w:rsidP="0092438A">
      <w:pPr>
        <w:pStyle w:val="Kop3"/>
        <w:rPr>
          <w:rFonts w:eastAsia="Arial Unicode MS"/>
        </w:rPr>
      </w:pPr>
      <w:bookmarkStart w:id="62" w:name="_Toc53598797"/>
      <w:r>
        <w:rPr>
          <w:rFonts w:eastAsia="Arial Unicode MS"/>
        </w:rPr>
        <w:t xml:space="preserve">Verplichte </w:t>
      </w:r>
      <w:r w:rsidR="0092438A">
        <w:rPr>
          <w:rFonts w:eastAsia="Arial Unicode MS"/>
        </w:rPr>
        <w:t>uitsluitingsgrond</w:t>
      </w:r>
      <w:r>
        <w:rPr>
          <w:rFonts w:eastAsia="Arial Unicode MS"/>
        </w:rPr>
        <w:t>en</w:t>
      </w:r>
      <w:bookmarkEnd w:id="62"/>
    </w:p>
    <w:p w14:paraId="611F1D39" w14:textId="73C3A568" w:rsidR="008417DF" w:rsidRPr="0092438A" w:rsidRDefault="008417DF" w:rsidP="0092438A">
      <w:r w:rsidRPr="0092438A">
        <w:rPr>
          <w:rFonts w:eastAsia="Arial Unicode MS" w:cs="Arial Unicode MS"/>
        </w:rPr>
        <w:t xml:space="preserve">Van deelneming aan de aanbesteding is eenieder uitgesloten, die verkeert in de omstandigheden zoals </w:t>
      </w:r>
      <w:r w:rsidR="006130DB">
        <w:rPr>
          <w:rFonts w:eastAsia="Arial Unicode MS" w:cs="Arial Unicode MS"/>
        </w:rPr>
        <w:t>zijn</w:t>
      </w:r>
      <w:r w:rsidRPr="0092438A">
        <w:rPr>
          <w:rFonts w:eastAsia="Arial Unicode MS" w:cs="Arial Unicode MS"/>
        </w:rPr>
        <w:t xml:space="preserve"> verwoord in artikel 2.86 Aanbestedingswet 2012.</w:t>
      </w:r>
    </w:p>
    <w:p w14:paraId="2B2BE46E" w14:textId="08152B5C" w:rsidR="0092438A" w:rsidRDefault="0092438A" w:rsidP="0092438A"/>
    <w:p w14:paraId="2EF2595C" w14:textId="4D1088E5" w:rsidR="0092438A" w:rsidRDefault="0092438A" w:rsidP="0092438A">
      <w:pPr>
        <w:pStyle w:val="Kop3"/>
        <w:rPr>
          <w:rFonts w:eastAsia="Arial Unicode MS"/>
        </w:rPr>
      </w:pPr>
      <w:bookmarkStart w:id="63" w:name="_Toc53598798"/>
      <w:r>
        <w:rPr>
          <w:rFonts w:eastAsia="Arial Unicode MS"/>
        </w:rPr>
        <w:t>Facultatieve uitsluitingsgrond</w:t>
      </w:r>
      <w:r w:rsidR="008825F3">
        <w:rPr>
          <w:rFonts w:eastAsia="Arial Unicode MS"/>
        </w:rPr>
        <w:t>en</w:t>
      </w:r>
      <w:bookmarkEnd w:id="63"/>
    </w:p>
    <w:p w14:paraId="2E1EF4F6" w14:textId="4E23AC57" w:rsidR="007D241B" w:rsidRDefault="007D241B" w:rsidP="007D241B">
      <w:pPr>
        <w:rPr>
          <w:rFonts w:eastAsia="Arial Unicode MS" w:cs="Arial Unicode MS"/>
        </w:rPr>
      </w:pPr>
      <w:r w:rsidRPr="0092438A">
        <w:rPr>
          <w:rFonts w:eastAsia="Arial Unicode MS" w:cs="Arial Unicode MS"/>
        </w:rPr>
        <w:t xml:space="preserve">Van deelneming aan de aanbesteding </w:t>
      </w:r>
      <w:r>
        <w:rPr>
          <w:rFonts w:eastAsia="Arial Unicode MS" w:cs="Arial Unicode MS"/>
        </w:rPr>
        <w:t>kan</w:t>
      </w:r>
      <w:r w:rsidRPr="0092438A">
        <w:rPr>
          <w:rFonts w:eastAsia="Arial Unicode MS" w:cs="Arial Unicode MS"/>
        </w:rPr>
        <w:t xml:space="preserve"> eenieder </w:t>
      </w:r>
      <w:r>
        <w:rPr>
          <w:rFonts w:eastAsia="Arial Unicode MS" w:cs="Arial Unicode MS"/>
        </w:rPr>
        <w:t xml:space="preserve">worden </w:t>
      </w:r>
      <w:r w:rsidRPr="0092438A">
        <w:rPr>
          <w:rFonts w:eastAsia="Arial Unicode MS" w:cs="Arial Unicode MS"/>
        </w:rPr>
        <w:t xml:space="preserve">uitgesloten, die verkeert in de omstandigheden zoals </w:t>
      </w:r>
      <w:r w:rsidR="006130DB">
        <w:rPr>
          <w:rFonts w:eastAsia="Arial Unicode MS" w:cs="Arial Unicode MS"/>
        </w:rPr>
        <w:t>zijn</w:t>
      </w:r>
      <w:r w:rsidRPr="0092438A">
        <w:rPr>
          <w:rFonts w:eastAsia="Arial Unicode MS" w:cs="Arial Unicode MS"/>
        </w:rPr>
        <w:t xml:space="preserve"> verwoord in artikel 2.87 lid 1 Aanbestedingswet 2012.</w:t>
      </w:r>
    </w:p>
    <w:p w14:paraId="17C903EF" w14:textId="77777777" w:rsidR="007D241B" w:rsidRDefault="007D241B" w:rsidP="007D241B">
      <w:pPr>
        <w:rPr>
          <w:rFonts w:eastAsia="Arial Unicode MS" w:cs="Arial Unicode MS"/>
        </w:rPr>
      </w:pPr>
    </w:p>
    <w:p w14:paraId="0A26AE33" w14:textId="6C9D4196" w:rsidR="007D241B" w:rsidRDefault="007D241B" w:rsidP="007D241B">
      <w:pPr>
        <w:pStyle w:val="Kop3"/>
        <w:rPr>
          <w:rFonts w:eastAsia="Arial Unicode MS"/>
        </w:rPr>
      </w:pPr>
      <w:bookmarkStart w:id="64" w:name="_Toc53598799"/>
      <w:r>
        <w:rPr>
          <w:rFonts w:eastAsia="Arial Unicode MS"/>
        </w:rPr>
        <w:t>Bewijsstukken</w:t>
      </w:r>
      <w:bookmarkEnd w:id="64"/>
    </w:p>
    <w:p w14:paraId="24CE05E4" w14:textId="77777777" w:rsidR="007D241B" w:rsidRDefault="007D241B" w:rsidP="007D241B">
      <w:pPr>
        <w:pStyle w:val="Lijstalinea"/>
        <w:numPr>
          <w:ilvl w:val="0"/>
          <w:numId w:val="27"/>
        </w:numPr>
        <w:ind w:left="1134"/>
      </w:pPr>
      <w:r w:rsidRPr="008417DF">
        <w:rPr>
          <w:rFonts w:eastAsia="Arial Unicode MS" w:cs="Arial Unicode MS"/>
        </w:rPr>
        <w:t xml:space="preserve">Gedragsverklaring aanbesteden die op het tijdstip van het indienen van </w:t>
      </w:r>
      <w:r>
        <w:rPr>
          <w:rFonts w:eastAsia="Arial Unicode MS" w:cs="Arial Unicode MS"/>
        </w:rPr>
        <w:t xml:space="preserve">de inschrijving </w:t>
      </w:r>
      <w:r w:rsidRPr="008417DF">
        <w:rPr>
          <w:rFonts w:eastAsia="Arial Unicode MS" w:cs="Arial Unicode MS"/>
        </w:rPr>
        <w:t>niet ouder is dan twee jaar én niet afgegeven vóór 1 juli 2016;</w:t>
      </w:r>
    </w:p>
    <w:p w14:paraId="0EC4B467" w14:textId="77777777" w:rsidR="007D241B" w:rsidRDefault="007D241B" w:rsidP="007D241B">
      <w:pPr>
        <w:pStyle w:val="Lijstalinea"/>
        <w:numPr>
          <w:ilvl w:val="0"/>
          <w:numId w:val="27"/>
        </w:numPr>
        <w:ind w:left="1134"/>
      </w:pPr>
      <w:r w:rsidRPr="008417DF">
        <w:rPr>
          <w:rFonts w:eastAsia="Arial Unicode MS" w:cs="Arial Unicode MS"/>
        </w:rPr>
        <w:t xml:space="preserve">Uittreksel Handelsregister </w:t>
      </w:r>
      <w:r>
        <w:rPr>
          <w:rFonts w:eastAsia="Arial Unicode MS" w:cs="Arial Unicode MS"/>
        </w:rPr>
        <w:t xml:space="preserve">uit het land van vestiging </w:t>
      </w:r>
      <w:r w:rsidRPr="008417DF">
        <w:rPr>
          <w:rFonts w:eastAsia="Arial Unicode MS" w:cs="Arial Unicode MS"/>
        </w:rPr>
        <w:t xml:space="preserve">dat op het tijdstip van het indienen van </w:t>
      </w:r>
      <w:r>
        <w:rPr>
          <w:rFonts w:eastAsia="Arial Unicode MS" w:cs="Arial Unicode MS"/>
        </w:rPr>
        <w:t xml:space="preserve">de inschrijving </w:t>
      </w:r>
      <w:r w:rsidRPr="008417DF">
        <w:rPr>
          <w:rFonts w:eastAsia="Arial Unicode MS" w:cs="Arial Unicode MS"/>
        </w:rPr>
        <w:t xml:space="preserve">niet ouder is dan 6 maanden; </w:t>
      </w:r>
    </w:p>
    <w:p w14:paraId="2B498C37" w14:textId="2007DE75" w:rsidR="007D241B" w:rsidRPr="00253A76" w:rsidRDefault="007D241B" w:rsidP="007D241B">
      <w:pPr>
        <w:pStyle w:val="Lijstalinea"/>
        <w:numPr>
          <w:ilvl w:val="0"/>
          <w:numId w:val="27"/>
        </w:numPr>
        <w:ind w:left="1134"/>
      </w:pPr>
      <w:r w:rsidRPr="008417DF">
        <w:rPr>
          <w:rFonts w:eastAsia="Arial Unicode MS" w:cs="Arial Unicode MS"/>
        </w:rPr>
        <w:t xml:space="preserve">Verklaring Belastingdienst die op het tijdstip van indienen van </w:t>
      </w:r>
      <w:r>
        <w:rPr>
          <w:rFonts w:eastAsia="Arial Unicode MS" w:cs="Arial Unicode MS"/>
        </w:rPr>
        <w:t>de inschrijving niet ouder is dan 6 </w:t>
      </w:r>
      <w:r w:rsidR="00253A76">
        <w:rPr>
          <w:rFonts w:eastAsia="Arial Unicode MS" w:cs="Arial Unicode MS"/>
        </w:rPr>
        <w:t>maanden.</w:t>
      </w:r>
    </w:p>
    <w:p w14:paraId="68EE0280" w14:textId="19E10926" w:rsidR="00253A76" w:rsidRDefault="00253A76" w:rsidP="00253A76">
      <w:pPr>
        <w:ind w:left="774"/>
      </w:pPr>
    </w:p>
    <w:p w14:paraId="6928A3E9" w14:textId="5334354B" w:rsidR="00253A76" w:rsidRDefault="00253A76" w:rsidP="00253A76">
      <w:pPr>
        <w:ind w:left="774"/>
      </w:pPr>
      <w:r w:rsidRPr="00253A76">
        <w:t>Het betreft bewijsstukken zoals bedoeld in artikel 2.89 van de Aanbestedingswet 2012</w:t>
      </w:r>
    </w:p>
    <w:p w14:paraId="14ED56BD" w14:textId="55D05EF2" w:rsidR="00253A76" w:rsidRDefault="00253A76" w:rsidP="00253A76">
      <w:pPr>
        <w:ind w:left="774"/>
      </w:pPr>
    </w:p>
    <w:p w14:paraId="32396B27" w14:textId="77777777" w:rsidR="00253A76" w:rsidRDefault="00253A76" w:rsidP="00253A76">
      <w:pPr>
        <w:pStyle w:val="Kop3"/>
      </w:pPr>
      <w:bookmarkStart w:id="65" w:name="_Toc24619052"/>
      <w:bookmarkStart w:id="66" w:name="_Toc31204329"/>
      <w:bookmarkStart w:id="67" w:name="_Toc53598800"/>
      <w:r>
        <w:t>Uniform Europees Aanbestedingsdocument (UEA)</w:t>
      </w:r>
      <w:bookmarkEnd w:id="65"/>
      <w:bookmarkEnd w:id="66"/>
      <w:bookmarkEnd w:id="67"/>
      <w:r>
        <w:t xml:space="preserve"> </w:t>
      </w:r>
    </w:p>
    <w:p w14:paraId="5FD09055" w14:textId="77777777" w:rsidR="00253A76" w:rsidRPr="008A115E" w:rsidRDefault="00253A76" w:rsidP="00253A76">
      <w:pPr>
        <w:rPr>
          <w:b/>
        </w:rPr>
      </w:pPr>
      <w:r w:rsidRPr="00EF5646">
        <w:t xml:space="preserve">De antwoorden in het Uniform Europees Aanbestedingsdocument (UEA) en de ingediende bewijzen dienen er toe ProRail ervan te overtuigen dat </w:t>
      </w:r>
      <w:r>
        <w:t xml:space="preserve">er geen uitsluitingsgronden op </w:t>
      </w:r>
      <w:r w:rsidRPr="00EF5646">
        <w:t xml:space="preserve">de inschrijver </w:t>
      </w:r>
      <w:r>
        <w:t>van toepassing zijn</w:t>
      </w:r>
      <w:r w:rsidRPr="00EF5646">
        <w:t xml:space="preserve">. </w:t>
      </w:r>
      <w:r>
        <w:t xml:space="preserve"> Het UEA dient tezamen met de vereiste bewijsstukken te worden ingediend. </w:t>
      </w:r>
      <w:r w:rsidRPr="009101DA">
        <w:t>Eventuele eigen wetenschap van ProRail met betrekking tot de inschrijver wordt niet in de beoordeling betrok</w:t>
      </w:r>
      <w:r w:rsidRPr="009101DA">
        <w:softHyphen/>
        <w:t>ken.</w:t>
      </w:r>
      <w:r>
        <w:t xml:space="preserve"> </w:t>
      </w:r>
    </w:p>
    <w:p w14:paraId="5F3DEC90" w14:textId="77777777" w:rsidR="00253A76" w:rsidRDefault="00253A76" w:rsidP="00253A76"/>
    <w:p w14:paraId="65A9286D" w14:textId="77777777" w:rsidR="00253A76" w:rsidRPr="008A115E" w:rsidRDefault="00253A76" w:rsidP="00253A76">
      <w:r w:rsidRPr="008A115E">
        <w:t xml:space="preserve">De ondertekenaar van </w:t>
      </w:r>
      <w:r>
        <w:t>een</w:t>
      </w:r>
      <w:r w:rsidRPr="008A115E">
        <w:t xml:space="preserve"> UEA dient bevoegd te zijn dit namens de inschrijver te doen. Deze vertegenwoordigingsbevoegdheid dient te worden aangetoond middels overlegging van een uittreksel uit het </w:t>
      </w:r>
      <w:r>
        <w:t>h</w:t>
      </w:r>
      <w:r w:rsidRPr="008A115E">
        <w:t xml:space="preserve">andelsregister (zie paragraaf 4.2). Indien de ondertekenaar van </w:t>
      </w:r>
      <w:r>
        <w:t>een</w:t>
      </w:r>
      <w:r w:rsidRPr="008A115E">
        <w:t xml:space="preserve"> UEA niet staat geregistreerd als vertegenwoordigingsbevoegde dient een schriftelijke volmacht of een procuratieregeling te worden overgelegd waaruit de bevoegdheid blijkt. </w:t>
      </w:r>
    </w:p>
    <w:p w14:paraId="3525D4CF" w14:textId="0761C705" w:rsidR="00253A76" w:rsidRPr="0092438A" w:rsidRDefault="00253A76" w:rsidP="00253A76">
      <w:pPr>
        <w:ind w:left="774"/>
      </w:pPr>
    </w:p>
    <w:p w14:paraId="7B1F7318" w14:textId="77777777" w:rsidR="000B372A" w:rsidRPr="0092438A" w:rsidRDefault="000B372A" w:rsidP="0092438A">
      <w:pPr>
        <w:rPr>
          <w:rFonts w:eastAsia="Arial Unicode MS"/>
          <w:color w:val="00B0F0"/>
        </w:rPr>
      </w:pPr>
    </w:p>
    <w:p w14:paraId="2D8E5506" w14:textId="7313B85B" w:rsidR="00F20AAD" w:rsidRDefault="00F20AAD" w:rsidP="00F20AAD">
      <w:pPr>
        <w:pStyle w:val="Kop2"/>
      </w:pPr>
      <w:bookmarkStart w:id="68" w:name="_Toc53598801"/>
      <w:r>
        <w:lastRenderedPageBreak/>
        <w:t>Geschiktheidseisen</w:t>
      </w:r>
      <w:r w:rsidR="008417DF">
        <w:t xml:space="preserve"> (minimumeisen)</w:t>
      </w:r>
      <w:bookmarkEnd w:id="68"/>
    </w:p>
    <w:p w14:paraId="21EF5793" w14:textId="55C1EEAF" w:rsidR="008417DF" w:rsidRPr="005151BC" w:rsidRDefault="002E0EFC" w:rsidP="008417DF">
      <w:pPr>
        <w:pStyle w:val="Kop3"/>
      </w:pPr>
      <w:bookmarkStart w:id="69" w:name="_Toc53598802"/>
      <w:r w:rsidRPr="005151BC">
        <w:rPr>
          <w:rFonts w:eastAsia="Arial Unicode MS"/>
        </w:rPr>
        <w:t xml:space="preserve">Eis </w:t>
      </w:r>
      <w:r w:rsidR="005151BC" w:rsidRPr="005151BC">
        <w:rPr>
          <w:rFonts w:eastAsia="Arial Unicode MS"/>
        </w:rPr>
        <w:t>1</w:t>
      </w:r>
      <w:r w:rsidR="008417DF" w:rsidRPr="005151BC">
        <w:rPr>
          <w:rFonts w:eastAsia="Arial Unicode MS"/>
        </w:rPr>
        <w:t xml:space="preserve"> – </w:t>
      </w:r>
      <w:r w:rsidRPr="005151BC">
        <w:rPr>
          <w:rFonts w:eastAsia="Arial Unicode MS"/>
        </w:rPr>
        <w:t>Technische en beroepsbekwaamheid</w:t>
      </w:r>
      <w:bookmarkEnd w:id="69"/>
    </w:p>
    <w:p w14:paraId="75FF6649" w14:textId="77777777" w:rsidR="008417DF" w:rsidRPr="005151BC" w:rsidRDefault="008417DF" w:rsidP="008417DF">
      <w:r w:rsidRPr="005151BC">
        <w:rPr>
          <w:rFonts w:eastAsia="Arial Unicode MS" w:cs="Arial Unicode MS"/>
        </w:rPr>
        <w:t>Het door de gegadigde in te zetten verantwoordelijk en leidinggevend personeel beheerst de Nederlandse taal in woord en geschrift.</w:t>
      </w:r>
    </w:p>
    <w:p w14:paraId="6203EE16" w14:textId="77777777" w:rsidR="008417DF" w:rsidRPr="005151BC" w:rsidRDefault="008417DF" w:rsidP="008417DF">
      <w:pPr>
        <w:rPr>
          <w:rFonts w:eastAsia="Arial Unicode MS" w:cs="Arial Unicode MS"/>
        </w:rPr>
      </w:pPr>
    </w:p>
    <w:p w14:paraId="4BD1ADAA" w14:textId="77777777" w:rsidR="008417DF" w:rsidRPr="005151BC" w:rsidRDefault="008417DF" w:rsidP="008417DF">
      <w:r w:rsidRPr="005151BC">
        <w:rPr>
          <w:rFonts w:eastAsia="Arial Unicode MS" w:cs="Arial Unicode MS"/>
        </w:rPr>
        <w:t>Bewijsstukken:</w:t>
      </w:r>
    </w:p>
    <w:p w14:paraId="46002D45" w14:textId="44852A47" w:rsidR="008417DF" w:rsidRPr="005151BC" w:rsidRDefault="008417DF" w:rsidP="00C22241">
      <w:pPr>
        <w:pStyle w:val="Lijstalinea"/>
        <w:numPr>
          <w:ilvl w:val="0"/>
          <w:numId w:val="28"/>
        </w:numPr>
        <w:ind w:left="1134"/>
      </w:pPr>
      <w:r w:rsidRPr="005151BC">
        <w:rPr>
          <w:rFonts w:eastAsia="Arial Unicode MS" w:cs="Arial Unicode MS"/>
        </w:rPr>
        <w:t>Door ondertekening van het Uniform Europees Aanbestedingsdocument (UEA) verklaart de gegadigde dat wordt voldaan aan deze eis (zie Deel IV UEA).</w:t>
      </w:r>
    </w:p>
    <w:p w14:paraId="43B3BA9D" w14:textId="24003ACF" w:rsidR="008417DF" w:rsidRDefault="008417DF" w:rsidP="008417DF"/>
    <w:p w14:paraId="5A565255" w14:textId="5815E00A" w:rsidR="008417DF" w:rsidRPr="007B4E0F" w:rsidRDefault="008417DF" w:rsidP="008417DF">
      <w:pPr>
        <w:pStyle w:val="Kop3"/>
      </w:pPr>
      <w:bookmarkStart w:id="70" w:name="_Toc53598803"/>
      <w:r>
        <w:t xml:space="preserve">Eis </w:t>
      </w:r>
      <w:r w:rsidR="00801B86">
        <w:t>2</w:t>
      </w:r>
      <w:r>
        <w:t xml:space="preserve"> – </w:t>
      </w:r>
      <w:r w:rsidR="002E0EFC">
        <w:t>Technische en beroepsbekwaamheid</w:t>
      </w:r>
      <w:bookmarkEnd w:id="70"/>
      <w:r>
        <w:t xml:space="preserve"> </w:t>
      </w:r>
    </w:p>
    <w:p w14:paraId="3CA17C84" w14:textId="77777777" w:rsidR="008417DF" w:rsidRDefault="008417DF" w:rsidP="008417DF">
      <w:r>
        <w:t>De gegadigde voldoet aan de normen inzake kwaliteitsbewaking (EN-ISO 9001:</w:t>
      </w:r>
      <w:r w:rsidR="00212438">
        <w:t xml:space="preserve">2008-certificaat of </w:t>
      </w:r>
      <w:r>
        <w:t>EN-ISO 9001:2015).</w:t>
      </w:r>
    </w:p>
    <w:p w14:paraId="1A32B48A" w14:textId="77777777" w:rsidR="008417DF" w:rsidRDefault="008417DF" w:rsidP="008417DF"/>
    <w:p w14:paraId="2644CAC8" w14:textId="77777777" w:rsidR="008417DF" w:rsidRDefault="008417DF" w:rsidP="008417DF">
      <w:r>
        <w:t>Bewijsstukken:</w:t>
      </w:r>
    </w:p>
    <w:p w14:paraId="38241A6C" w14:textId="70E42D50" w:rsidR="008417DF" w:rsidRDefault="008417DF" w:rsidP="00C22241">
      <w:pPr>
        <w:pStyle w:val="Lijstalinea"/>
        <w:numPr>
          <w:ilvl w:val="0"/>
          <w:numId w:val="29"/>
        </w:numPr>
        <w:ind w:left="1134"/>
      </w:pPr>
      <w:r>
        <w:t>Gegadigde beschikt over een geldig EN-ISO 9001:2008-certificaat of EN-ISO 9001:2015-certificaat of gelijkwaardig.</w:t>
      </w:r>
      <w:r w:rsidR="004759B3">
        <w:t xml:space="preserve"> </w:t>
      </w:r>
      <w:r w:rsidR="000D0A78" w:rsidRPr="000D0A78">
        <w:t>Het</w:t>
      </w:r>
      <w:r w:rsidR="009E195E">
        <w:t xml:space="preserve"> toepassingsgebied van het</w:t>
      </w:r>
      <w:r w:rsidR="000D0A78" w:rsidRPr="000D0A78">
        <w:t xml:space="preserve"> certificaat dient aantoonbaar betrekking te</w:t>
      </w:r>
      <w:r w:rsidR="0092282C">
        <w:t xml:space="preserve"> </w:t>
      </w:r>
      <w:r w:rsidR="000D0A78" w:rsidRPr="000D0A78">
        <w:t>hebben op</w:t>
      </w:r>
      <w:r w:rsidR="00801B86">
        <w:t xml:space="preserve"> </w:t>
      </w:r>
      <w:r w:rsidR="00801B86" w:rsidRPr="0070489D">
        <w:t>Elektronische Spanningsbewaking in de vorm van elektronisch power off relais</w:t>
      </w:r>
      <w:r w:rsidR="00801B86">
        <w:t>.</w:t>
      </w:r>
    </w:p>
    <w:p w14:paraId="5C166AD0" w14:textId="58662456" w:rsidR="008417DF" w:rsidRDefault="008417DF" w:rsidP="008417DF">
      <w:bookmarkStart w:id="71" w:name="_Hlk16545683"/>
    </w:p>
    <w:p w14:paraId="630C95A3" w14:textId="71D672C1" w:rsidR="008417DF" w:rsidRPr="00041138" w:rsidRDefault="008417DF" w:rsidP="008417DF">
      <w:pPr>
        <w:pStyle w:val="Kop3"/>
      </w:pPr>
      <w:bookmarkStart w:id="72" w:name="_Toc53598804"/>
      <w:r w:rsidRPr="00E06835">
        <w:rPr>
          <w:rFonts w:eastAsia="Arial Unicode MS"/>
        </w:rPr>
        <w:t xml:space="preserve">Eis </w:t>
      </w:r>
      <w:r w:rsidR="0017009E">
        <w:rPr>
          <w:rFonts w:eastAsia="Arial Unicode MS"/>
        </w:rPr>
        <w:t>3</w:t>
      </w:r>
      <w:r>
        <w:rPr>
          <w:rFonts w:eastAsia="Arial Unicode MS"/>
        </w:rPr>
        <w:t xml:space="preserve"> –</w:t>
      </w:r>
      <w:r w:rsidRPr="00E06835">
        <w:rPr>
          <w:rFonts w:eastAsia="Arial Unicode MS"/>
        </w:rPr>
        <w:t xml:space="preserve"> Ervaringseis</w:t>
      </w:r>
      <w:r>
        <w:rPr>
          <w:rFonts w:eastAsia="Arial Unicode MS"/>
        </w:rPr>
        <w:t xml:space="preserve"> </w:t>
      </w:r>
      <w:r w:rsidRPr="00E06835">
        <w:rPr>
          <w:rFonts w:eastAsia="Arial Unicode MS"/>
        </w:rPr>
        <w:t>1</w:t>
      </w:r>
      <w:r w:rsidR="00B74BBB">
        <w:rPr>
          <w:rFonts w:eastAsia="Arial Unicode MS"/>
        </w:rPr>
        <w:t>: Ervaring met leveringen</w:t>
      </w:r>
      <w:bookmarkEnd w:id="72"/>
      <w:r w:rsidRPr="00E06835">
        <w:rPr>
          <w:rFonts w:eastAsia="Arial Unicode MS"/>
        </w:rPr>
        <w:t xml:space="preserve"> </w:t>
      </w:r>
    </w:p>
    <w:p w14:paraId="6ACB1C20" w14:textId="1EAD7B55" w:rsidR="007323A1" w:rsidRPr="00301793" w:rsidRDefault="008417DF" w:rsidP="00B74BBB">
      <w:r w:rsidRPr="00301793">
        <w:t xml:space="preserve">Gegadigde heeft </w:t>
      </w:r>
      <w:r w:rsidRPr="000E7F9F">
        <w:t>aantoonbaar ervaring</w:t>
      </w:r>
      <w:r w:rsidR="001E115A" w:rsidRPr="000E7F9F">
        <w:t xml:space="preserve"> met</w:t>
      </w:r>
      <w:r w:rsidRPr="000E7F9F">
        <w:t xml:space="preserve"> </w:t>
      </w:r>
      <w:r w:rsidR="007937D1" w:rsidRPr="000E7F9F">
        <w:t xml:space="preserve">de </w:t>
      </w:r>
      <w:r w:rsidR="00BD166E" w:rsidRPr="000E7F9F">
        <w:t>l</w:t>
      </w:r>
      <w:r w:rsidR="00B74BBB" w:rsidRPr="000E7F9F">
        <w:t>evering van een product ten</w:t>
      </w:r>
      <w:r w:rsidR="00B74BBB" w:rsidRPr="00B65B49">
        <w:t xml:space="preserve"> behoeve van het bewaken van een voedingsspanning voor een opdracht met een minimale </w:t>
      </w:r>
      <w:r w:rsidR="00301793" w:rsidRPr="00B65B49">
        <w:t xml:space="preserve">afnamehoeveelheid </w:t>
      </w:r>
      <w:r w:rsidR="00C02B06" w:rsidRPr="00B65B49">
        <w:t xml:space="preserve">van </w:t>
      </w:r>
      <w:r w:rsidR="00BD166E" w:rsidRPr="00B65B49">
        <w:t>25</w:t>
      </w:r>
      <w:r w:rsidR="00B74BBB" w:rsidRPr="00B65B49">
        <w:t xml:space="preserve"> stuks gedurende de looptijd van het contract.</w:t>
      </w:r>
    </w:p>
    <w:p w14:paraId="5DDC1A75" w14:textId="77777777" w:rsidR="007323A1" w:rsidRDefault="007323A1" w:rsidP="008417DF">
      <w:pPr>
        <w:jc w:val="both"/>
      </w:pPr>
    </w:p>
    <w:p w14:paraId="6FBCDF36" w14:textId="77777777" w:rsidR="008417DF" w:rsidRDefault="008417DF" w:rsidP="008417DF">
      <w:r>
        <w:rPr>
          <w:rFonts w:eastAsia="Arial Unicode MS" w:cs="Arial Unicode MS"/>
        </w:rPr>
        <w:t>Deze referentie mag</w:t>
      </w:r>
      <w:r w:rsidRPr="00E06835">
        <w:rPr>
          <w:rFonts w:eastAsia="Arial Unicode MS" w:cs="Arial Unicode MS"/>
        </w:rPr>
        <w:t xml:space="preserve"> maximaal 3 jaar oud zijn </w:t>
      </w:r>
      <w:r w:rsidRPr="00E4543B">
        <w:rPr>
          <w:rFonts w:eastAsia="Arial Unicode MS" w:cs="Arial Unicode MS"/>
        </w:rPr>
        <w:t>op de datum van inschrijving.</w:t>
      </w:r>
    </w:p>
    <w:p w14:paraId="3BCC02C5" w14:textId="77777777" w:rsidR="008417DF" w:rsidRDefault="008417DF" w:rsidP="008417DF">
      <w:pPr>
        <w:rPr>
          <w:rFonts w:eastAsia="Arial Unicode MS" w:cs="Arial Unicode MS"/>
        </w:rPr>
      </w:pPr>
    </w:p>
    <w:p w14:paraId="1C9305A0" w14:textId="77777777" w:rsidR="008417DF" w:rsidRDefault="008417DF" w:rsidP="008417DF">
      <w:r>
        <w:rPr>
          <w:rFonts w:eastAsia="Arial Unicode MS" w:cs="Arial Unicode MS"/>
        </w:rPr>
        <w:t>Bewijsstukken:</w:t>
      </w:r>
    </w:p>
    <w:p w14:paraId="50BAE3DD" w14:textId="68FC1966" w:rsidR="00C22241" w:rsidRDefault="008417DF" w:rsidP="00C22241">
      <w:pPr>
        <w:pStyle w:val="Lijstalinea"/>
        <w:numPr>
          <w:ilvl w:val="0"/>
          <w:numId w:val="31"/>
        </w:numPr>
        <w:ind w:left="1134"/>
        <w:rPr>
          <w:rFonts w:eastAsia="Arial Unicode MS" w:cs="Arial Unicode MS"/>
        </w:rPr>
      </w:pPr>
      <w:r w:rsidRPr="008417DF">
        <w:rPr>
          <w:rFonts w:eastAsia="Arial Unicode MS" w:cs="Arial Unicode MS"/>
        </w:rPr>
        <w:t>Verifieerbare referentie (opgave van voltooide opdrachten</w:t>
      </w:r>
      <w:r w:rsidR="00E105D6" w:rsidRPr="00E105D6">
        <w:rPr>
          <w:rFonts w:eastAsia="Arial Unicode MS" w:cs="Arial Unicode MS"/>
        </w:rPr>
        <w:t xml:space="preserve"> </w:t>
      </w:r>
      <w:r w:rsidR="00E105D6">
        <w:rPr>
          <w:rFonts w:eastAsia="Arial Unicode MS" w:cs="Arial Unicode MS"/>
        </w:rPr>
        <w:t xml:space="preserve">of lopende overeenkomsten met een minimale looptijd </w:t>
      </w:r>
      <w:r w:rsidR="00E105D6" w:rsidRPr="00301793">
        <w:rPr>
          <w:rFonts w:eastAsia="Arial Unicode MS" w:cs="Arial Unicode MS"/>
        </w:rPr>
        <w:t xml:space="preserve">van </w:t>
      </w:r>
      <w:r w:rsidR="00301793" w:rsidRPr="00301793">
        <w:rPr>
          <w:rFonts w:eastAsia="Arial Unicode MS" w:cs="Arial Unicode MS"/>
        </w:rPr>
        <w:t>12</w:t>
      </w:r>
      <w:r w:rsidR="00E105D6" w:rsidRPr="00301793">
        <w:rPr>
          <w:rFonts w:eastAsia="Arial Unicode MS" w:cs="Arial Unicode MS"/>
        </w:rPr>
        <w:t xml:space="preserve"> maanden</w:t>
      </w:r>
      <w:r w:rsidR="007323A1">
        <w:rPr>
          <w:rFonts w:eastAsia="Arial Unicode MS" w:cs="Arial Unicode MS"/>
        </w:rPr>
        <w:t>) conform b</w:t>
      </w:r>
      <w:r w:rsidRPr="008417DF">
        <w:rPr>
          <w:rFonts w:eastAsia="Arial Unicode MS" w:cs="Arial Unicode MS"/>
        </w:rPr>
        <w:t xml:space="preserve">ijlage 3. </w:t>
      </w:r>
      <w:r w:rsidRPr="008417DF">
        <w:rPr>
          <w:rFonts w:ascii="Arial Unicode MS" w:eastAsia="Arial Unicode MS" w:hAnsi="Arial Unicode MS" w:cs="Arial Unicode MS"/>
        </w:rPr>
        <w:br/>
      </w:r>
      <w:r w:rsidRPr="008417DF">
        <w:rPr>
          <w:rFonts w:ascii="Arial Unicode MS" w:eastAsia="Arial Unicode MS" w:hAnsi="Arial Unicode MS" w:cs="Arial Unicode MS"/>
        </w:rPr>
        <w:br/>
      </w:r>
      <w:r w:rsidRPr="008417DF">
        <w:rPr>
          <w:rFonts w:eastAsia="Arial Unicode MS" w:cs="Arial Unicode MS"/>
        </w:rPr>
        <w:t xml:space="preserve">De referentie dient vergezeld te gaan van een door de primaire opdrachtgever afgegeven </w:t>
      </w:r>
      <w:r w:rsidR="00950B0F">
        <w:rPr>
          <w:rFonts w:eastAsia="Arial Unicode MS" w:cs="Arial Unicode MS"/>
        </w:rPr>
        <w:t>verklaring</w:t>
      </w:r>
      <w:r w:rsidR="00950B0F" w:rsidRPr="008417DF">
        <w:rPr>
          <w:rFonts w:eastAsia="Arial Unicode MS" w:cs="Arial Unicode MS"/>
        </w:rPr>
        <w:t xml:space="preserve"> </w:t>
      </w:r>
      <w:r w:rsidR="006130DB">
        <w:rPr>
          <w:rFonts w:eastAsia="Arial Unicode MS" w:cs="Arial Unicode MS"/>
        </w:rPr>
        <w:t>die</w:t>
      </w:r>
      <w:r w:rsidRPr="008417DF">
        <w:rPr>
          <w:rFonts w:eastAsia="Arial Unicode MS" w:cs="Arial Unicode MS"/>
        </w:rPr>
        <w:t xml:space="preserve"> bewijst dat de opdracht naar behoren is</w:t>
      </w:r>
      <w:r w:rsidR="003C6F25">
        <w:rPr>
          <w:rFonts w:eastAsia="Arial Unicode MS" w:cs="Arial Unicode MS"/>
        </w:rPr>
        <w:t xml:space="preserve"> / wordt</w:t>
      </w:r>
      <w:r w:rsidRPr="008417DF">
        <w:rPr>
          <w:rFonts w:eastAsia="Arial Unicode MS" w:cs="Arial Unicode MS"/>
        </w:rPr>
        <w:t xml:space="preserve"> uitgevoerd zowel met betrekking tot de wijze van uitvoering als met betrekking tot het resultaat; in </w:t>
      </w:r>
      <w:r w:rsidR="00950B0F">
        <w:rPr>
          <w:rFonts w:eastAsia="Arial Unicode MS" w:cs="Arial Unicode MS"/>
        </w:rPr>
        <w:t>die verklaring</w:t>
      </w:r>
      <w:r w:rsidR="007323A1">
        <w:rPr>
          <w:rFonts w:eastAsia="Arial Unicode MS" w:cs="Arial Unicode MS"/>
        </w:rPr>
        <w:t xml:space="preserve"> dient het opdrachtbedrag</w:t>
      </w:r>
      <w:r w:rsidRPr="008417DF">
        <w:rPr>
          <w:rFonts w:eastAsia="Arial Unicode MS" w:cs="Arial Unicode MS"/>
        </w:rPr>
        <w:t xml:space="preserve"> </w:t>
      </w:r>
      <w:r w:rsidR="00B97879">
        <w:rPr>
          <w:rFonts w:eastAsia="Arial Unicode MS" w:cs="Arial Unicode MS"/>
        </w:rPr>
        <w:t>en</w:t>
      </w:r>
      <w:r w:rsidR="00B97879" w:rsidRPr="008417DF">
        <w:rPr>
          <w:rFonts w:eastAsia="Arial Unicode MS" w:cs="Arial Unicode MS"/>
        </w:rPr>
        <w:t xml:space="preserve"> </w:t>
      </w:r>
      <w:r w:rsidR="00B97879">
        <w:rPr>
          <w:rFonts w:eastAsia="Arial Unicode MS" w:cs="Arial Unicode MS"/>
        </w:rPr>
        <w:t xml:space="preserve">periode </w:t>
      </w:r>
      <w:r w:rsidRPr="008417DF">
        <w:rPr>
          <w:rFonts w:eastAsia="Arial Unicode MS" w:cs="Arial Unicode MS"/>
        </w:rPr>
        <w:t>van uitvoering te worden vermeld.</w:t>
      </w:r>
      <w:r w:rsidR="008E2EDF">
        <w:rPr>
          <w:rFonts w:eastAsia="Arial Unicode MS" w:cs="Arial Unicode MS"/>
        </w:rPr>
        <w:t xml:space="preserve"> ProRail kan contact opnemen met de referent om de opgegeven referentie te verifiëren.</w:t>
      </w:r>
    </w:p>
    <w:p w14:paraId="7BD088E3" w14:textId="77777777" w:rsidR="00C22241" w:rsidRDefault="00C22241" w:rsidP="00C22241">
      <w:pPr>
        <w:pStyle w:val="Lijstalinea"/>
        <w:ind w:left="1134"/>
        <w:rPr>
          <w:rFonts w:eastAsia="Arial Unicode MS" w:cs="Arial Unicode MS"/>
        </w:rPr>
      </w:pPr>
    </w:p>
    <w:p w14:paraId="23101466" w14:textId="59828387" w:rsidR="008417DF" w:rsidRPr="00C22241" w:rsidRDefault="008417DF" w:rsidP="00C22241">
      <w:pPr>
        <w:pStyle w:val="Lijstalinea"/>
        <w:ind w:left="1134"/>
        <w:rPr>
          <w:rFonts w:eastAsia="Arial Unicode MS" w:cs="Arial Unicode MS"/>
        </w:rPr>
      </w:pPr>
      <w:r w:rsidRPr="00C22241">
        <w:rPr>
          <w:rFonts w:eastAsia="Arial Unicode MS" w:cs="Arial Unicode MS"/>
        </w:rPr>
        <w:t xml:space="preserve">Onder primaire opdrachtgever wordt verstaan de eerste opdrachtgever in de keten. In geval de betreffende opdracht is uitgevoerd in </w:t>
      </w:r>
      <w:proofErr w:type="spellStart"/>
      <w:r w:rsidRPr="00C22241">
        <w:rPr>
          <w:rFonts w:eastAsia="Arial Unicode MS" w:cs="Arial Unicode MS"/>
        </w:rPr>
        <w:t>onderopdrachtneming</w:t>
      </w:r>
      <w:proofErr w:type="spellEnd"/>
      <w:r w:rsidRPr="00C22241">
        <w:rPr>
          <w:rFonts w:eastAsia="Arial Unicode MS" w:cs="Arial Unicode MS"/>
        </w:rPr>
        <w:t xml:space="preserve"> voldoet een verklaring van de primaire opdrachtgever aan de </w:t>
      </w:r>
      <w:proofErr w:type="spellStart"/>
      <w:r w:rsidRPr="00C22241">
        <w:rPr>
          <w:rFonts w:eastAsia="Arial Unicode MS" w:cs="Arial Unicode MS"/>
        </w:rPr>
        <w:t>onderopdrachtnemer</w:t>
      </w:r>
      <w:proofErr w:type="spellEnd"/>
      <w:r w:rsidRPr="00C22241">
        <w:rPr>
          <w:rFonts w:eastAsia="Arial Unicode MS" w:cs="Arial Unicode MS"/>
        </w:rPr>
        <w:t xml:space="preserve"> als bewijs. Enkel de verklaring van een hoofdopdrachtnemer aan een </w:t>
      </w:r>
      <w:proofErr w:type="spellStart"/>
      <w:r w:rsidRPr="00C22241">
        <w:rPr>
          <w:rFonts w:eastAsia="Arial Unicode MS" w:cs="Arial Unicode MS"/>
        </w:rPr>
        <w:t>onderopdrachtnemer</w:t>
      </w:r>
      <w:proofErr w:type="spellEnd"/>
      <w:r w:rsidRPr="00C22241">
        <w:rPr>
          <w:rFonts w:eastAsia="Arial Unicode MS" w:cs="Arial Unicode MS"/>
        </w:rPr>
        <w:t xml:space="preserve">, of enkel de verklaring van de primaire opdrachtgever aan de hoofdopdrachtnemer voldoet </w:t>
      </w:r>
      <w:r w:rsidR="006130DB">
        <w:rPr>
          <w:rFonts w:eastAsia="Arial Unicode MS" w:cs="Arial Unicode MS"/>
        </w:rPr>
        <w:t xml:space="preserve">dan </w:t>
      </w:r>
      <w:r w:rsidRPr="00C22241">
        <w:rPr>
          <w:rFonts w:eastAsia="Arial Unicode MS" w:cs="Arial Unicode MS"/>
        </w:rPr>
        <w:t xml:space="preserve">niet als bewijs. Een samenstel van deze twee verklaringen wordt </w:t>
      </w:r>
      <w:r w:rsidR="006130DB">
        <w:rPr>
          <w:rFonts w:eastAsia="Arial Unicode MS" w:cs="Arial Unicode MS"/>
        </w:rPr>
        <w:t xml:space="preserve">dan </w:t>
      </w:r>
      <w:r w:rsidRPr="00C22241">
        <w:rPr>
          <w:rFonts w:eastAsia="Arial Unicode MS" w:cs="Arial Unicode MS"/>
        </w:rPr>
        <w:t xml:space="preserve">wel als bewijs geaccepteerd. </w:t>
      </w:r>
    </w:p>
    <w:bookmarkEnd w:id="71"/>
    <w:p w14:paraId="0E321AF5" w14:textId="77777777" w:rsidR="00F61FC7" w:rsidRPr="008417DF" w:rsidRDefault="00F61FC7" w:rsidP="00457E9B">
      <w:pPr>
        <w:pStyle w:val="Lijstalinea"/>
        <w:ind w:left="1571"/>
        <w:rPr>
          <w:rFonts w:eastAsia="Arial Unicode MS" w:cs="Arial Unicode MS"/>
        </w:rPr>
      </w:pPr>
    </w:p>
    <w:p w14:paraId="3BE03F08" w14:textId="3C47788D" w:rsidR="00F61FC7" w:rsidRDefault="00F61FC7" w:rsidP="00F61FC7">
      <w:pPr>
        <w:pStyle w:val="Kop2"/>
      </w:pPr>
      <w:bookmarkStart w:id="73" w:name="_Toc53598805"/>
      <w:r>
        <w:t>Samenwerken met andere partijen</w:t>
      </w:r>
      <w:bookmarkEnd w:id="73"/>
    </w:p>
    <w:p w14:paraId="738B7838" w14:textId="4DD8B14C" w:rsidR="00F61FC7" w:rsidRPr="00F61FC7" w:rsidRDefault="00253A76" w:rsidP="00F61FC7">
      <w:r w:rsidRPr="00253A76">
        <w:t>U kunt zelfstandig meedingen naar deze aanbesteding, maar ook in combinatie. In beide gevallen kunt u een beroep doen op derden (‘</w:t>
      </w:r>
      <w:proofErr w:type="spellStart"/>
      <w:r w:rsidRPr="00253A76">
        <w:t>onderaanneming</w:t>
      </w:r>
      <w:proofErr w:type="spellEnd"/>
      <w:r w:rsidRPr="00253A76">
        <w:t>’).</w:t>
      </w:r>
    </w:p>
    <w:p w14:paraId="5F97ADB1" w14:textId="28A70FE2" w:rsidR="00253A76" w:rsidRDefault="00253A76" w:rsidP="00253A76">
      <w:pPr>
        <w:pStyle w:val="Kop2"/>
      </w:pPr>
      <w:bookmarkStart w:id="74" w:name="_Toc31204338"/>
      <w:bookmarkStart w:id="75" w:name="_Toc53598806"/>
      <w:r>
        <w:lastRenderedPageBreak/>
        <w:t>Aan te leveren documenten</w:t>
      </w:r>
      <w:bookmarkEnd w:id="74"/>
      <w:bookmarkEnd w:id="75"/>
    </w:p>
    <w:p w14:paraId="58EF3CF6" w14:textId="54CB3C5A" w:rsidR="00253A76" w:rsidRPr="00F95354" w:rsidRDefault="00253A76" w:rsidP="00253A76">
      <w:pPr>
        <w:rPr>
          <w:rFonts w:eastAsiaTheme="minorHAnsi"/>
          <w:lang w:eastAsia="en-US"/>
        </w:rPr>
      </w:pPr>
      <w:r>
        <w:rPr>
          <w:rFonts w:eastAsiaTheme="minorHAnsi"/>
          <w:lang w:eastAsia="en-US"/>
        </w:rPr>
        <w:t>Voor alle onderstaande aan te leveren documenten die ondertekend dienen te worden, geldt dat d</w:t>
      </w:r>
      <w:r w:rsidRPr="00F95354">
        <w:rPr>
          <w:rFonts w:eastAsiaTheme="minorHAnsi"/>
          <w:lang w:eastAsia="en-US"/>
        </w:rPr>
        <w:t xml:space="preserve">e ondertekenaar </w:t>
      </w:r>
      <w:r>
        <w:rPr>
          <w:rFonts w:eastAsiaTheme="minorHAnsi"/>
          <w:lang w:eastAsia="en-US"/>
        </w:rPr>
        <w:t>van  deze documenten</w:t>
      </w:r>
      <w:r w:rsidR="00BA74A5">
        <w:rPr>
          <w:rFonts w:eastAsiaTheme="minorHAnsi"/>
          <w:lang w:eastAsia="en-US"/>
        </w:rPr>
        <w:t xml:space="preserve"> </w:t>
      </w:r>
      <w:r w:rsidRPr="00F95354">
        <w:rPr>
          <w:rFonts w:eastAsiaTheme="minorHAnsi"/>
          <w:lang w:eastAsia="en-US"/>
        </w:rPr>
        <w:t>bevoegd</w:t>
      </w:r>
      <w:r>
        <w:rPr>
          <w:rFonts w:eastAsiaTheme="minorHAnsi"/>
          <w:lang w:eastAsia="en-US"/>
        </w:rPr>
        <w:t xml:space="preserve"> dient</w:t>
      </w:r>
      <w:r w:rsidRPr="00F95354">
        <w:rPr>
          <w:rFonts w:eastAsiaTheme="minorHAnsi"/>
          <w:lang w:eastAsia="en-US"/>
        </w:rPr>
        <w:t xml:space="preserve"> te zijn dit namens de inschrijver</w:t>
      </w:r>
      <w:r>
        <w:rPr>
          <w:rFonts w:eastAsiaTheme="minorHAnsi"/>
          <w:lang w:eastAsia="en-US"/>
        </w:rPr>
        <w:t>/</w:t>
      </w:r>
      <w:proofErr w:type="spellStart"/>
      <w:r w:rsidRPr="002F66AE">
        <w:rPr>
          <w:rFonts w:eastAsiaTheme="minorHAnsi"/>
          <w:lang w:eastAsia="en-US"/>
        </w:rPr>
        <w:t>combinant</w:t>
      </w:r>
      <w:proofErr w:type="spellEnd"/>
      <w:r w:rsidRPr="002F66AE">
        <w:rPr>
          <w:rFonts w:eastAsiaTheme="minorHAnsi"/>
          <w:lang w:eastAsia="en-US"/>
        </w:rPr>
        <w:t xml:space="preserve"> t</w:t>
      </w:r>
      <w:r w:rsidRPr="00F95354">
        <w:rPr>
          <w:rFonts w:eastAsiaTheme="minorHAnsi"/>
          <w:lang w:eastAsia="en-US"/>
        </w:rPr>
        <w:t xml:space="preserve">e doen. Deze vertegenwoordigingsbevoegdheid dient te worden aangetoond middels </w:t>
      </w:r>
      <w:r w:rsidRPr="00BA74A5">
        <w:rPr>
          <w:rFonts w:eastAsiaTheme="minorHAnsi"/>
          <w:lang w:eastAsia="en-US"/>
        </w:rPr>
        <w:t>overlegging</w:t>
      </w:r>
      <w:r w:rsidRPr="00F95354">
        <w:rPr>
          <w:rFonts w:eastAsiaTheme="minorHAnsi"/>
          <w:lang w:eastAsia="en-US"/>
        </w:rPr>
        <w:t xml:space="preserve"> van een uittreksel uit het handelsregister (zie paragraaf 4.2). Indien de ondertekenaar niet staat geregistreerd als vertegenwoordigingsbevoegde dient een schriftelijke volmacht of een procuratieregeling te worden overgelegd waaruit de bevoegdheid blijkt.  </w:t>
      </w:r>
    </w:p>
    <w:p w14:paraId="6D028527" w14:textId="77777777" w:rsidR="00253A76" w:rsidRDefault="00253A76" w:rsidP="00253A76">
      <w:pPr>
        <w:rPr>
          <w:b/>
        </w:rPr>
      </w:pPr>
    </w:p>
    <w:p w14:paraId="14BB1691" w14:textId="77777777" w:rsidR="00253A76" w:rsidRPr="00C773BE" w:rsidRDefault="00253A76" w:rsidP="00253A76">
      <w:pPr>
        <w:pStyle w:val="Kop3"/>
      </w:pPr>
      <w:bookmarkStart w:id="76" w:name="_Toc31204339"/>
      <w:bookmarkStart w:id="77" w:name="_Toc53598807"/>
      <w:r>
        <w:t>B</w:t>
      </w:r>
      <w:r w:rsidRPr="00C773BE">
        <w:t>ij zelfstandige inschrijving</w:t>
      </w:r>
      <w:bookmarkEnd w:id="76"/>
      <w:bookmarkEnd w:id="77"/>
    </w:p>
    <w:p w14:paraId="685D73A4" w14:textId="77777777" w:rsidR="00253A76" w:rsidRDefault="00253A76" w:rsidP="00253A76">
      <w:pPr>
        <w:pStyle w:val="Lijstalinea"/>
        <w:numPr>
          <w:ilvl w:val="0"/>
          <w:numId w:val="27"/>
        </w:numPr>
        <w:ind w:left="1134"/>
      </w:pPr>
      <w:r>
        <w:t>De bewijsstukken met betrekking tot de uitsluitingsgronden zoals genoemd in paragraaf 4.2.3.</w:t>
      </w:r>
    </w:p>
    <w:p w14:paraId="642A58E8" w14:textId="77777777" w:rsidR="00253A76" w:rsidRDefault="00253A76" w:rsidP="00253A76">
      <w:pPr>
        <w:pStyle w:val="Lijstalinea"/>
        <w:numPr>
          <w:ilvl w:val="0"/>
          <w:numId w:val="27"/>
        </w:numPr>
        <w:ind w:left="1134"/>
      </w:pPr>
      <w:r>
        <w:t>De bewijsstukken met betrekking tot de geschiktheidseisen zoals genoemd in paragraaf 4.3.</w:t>
      </w:r>
    </w:p>
    <w:p w14:paraId="47A19F90" w14:textId="77777777" w:rsidR="00253A76" w:rsidRDefault="00253A76" w:rsidP="00253A76">
      <w:pPr>
        <w:pStyle w:val="Lijstalinea"/>
        <w:numPr>
          <w:ilvl w:val="0"/>
          <w:numId w:val="27"/>
        </w:numPr>
        <w:ind w:left="1134"/>
      </w:pPr>
      <w:r>
        <w:t>Het ingevulde en ondertekende UEA.</w:t>
      </w:r>
    </w:p>
    <w:p w14:paraId="1E7324A4" w14:textId="77777777" w:rsidR="00253A76" w:rsidRPr="00524B80" w:rsidRDefault="00253A76" w:rsidP="00253A76"/>
    <w:p w14:paraId="42516C70" w14:textId="77777777" w:rsidR="00253A76" w:rsidRPr="00C773BE" w:rsidRDefault="00253A76" w:rsidP="00253A76">
      <w:pPr>
        <w:pStyle w:val="Kop3"/>
      </w:pPr>
      <w:bookmarkStart w:id="78" w:name="_Toc31204340"/>
      <w:bookmarkStart w:id="79" w:name="_Toc53598808"/>
      <w:r>
        <w:t>B</w:t>
      </w:r>
      <w:r w:rsidRPr="00C773BE">
        <w:t>ij inschrijving door een combinatie</w:t>
      </w:r>
      <w:r w:rsidRPr="00C773BE">
        <w:rPr>
          <w:rStyle w:val="Voetnootmarkering"/>
          <w:i/>
        </w:rPr>
        <w:footnoteReference w:id="2"/>
      </w:r>
      <w:r w:rsidRPr="00C773BE">
        <w:t xml:space="preserve"> - artikel 10.3 ARN</w:t>
      </w:r>
      <w:r w:rsidRPr="00C773BE">
        <w:rPr>
          <w:rFonts w:eastAsia="Arial Unicode MS"/>
          <w:sz w:val="18"/>
          <w:vertAlign w:val="superscript"/>
        </w:rPr>
        <w:t>2016</w:t>
      </w:r>
      <w:bookmarkEnd w:id="78"/>
      <w:bookmarkEnd w:id="79"/>
    </w:p>
    <w:p w14:paraId="48B9DBC1" w14:textId="77777777" w:rsidR="00253A76" w:rsidRPr="002F66AE" w:rsidRDefault="00253A76" w:rsidP="00253A76">
      <w:pPr>
        <w:pStyle w:val="Lijstalinea"/>
        <w:numPr>
          <w:ilvl w:val="0"/>
          <w:numId w:val="33"/>
        </w:numPr>
        <w:ind w:left="1134"/>
      </w:pPr>
      <w:r w:rsidRPr="002F66AE">
        <w:rPr>
          <w:rFonts w:cs="Times New Roman"/>
          <w:szCs w:val="20"/>
        </w:rPr>
        <w:t xml:space="preserve">Het ingevulde en ondertekende eigen UEA alsook het afzonderlijke UEA </w:t>
      </w:r>
      <w:r w:rsidRPr="002F66AE">
        <w:t xml:space="preserve">van de </w:t>
      </w:r>
      <w:proofErr w:type="spellStart"/>
      <w:r w:rsidRPr="002F66AE">
        <w:t>combinant</w:t>
      </w:r>
      <w:proofErr w:type="spellEnd"/>
      <w:r w:rsidRPr="002F66AE">
        <w:t xml:space="preserve"> met daarin ingevuld</w:t>
      </w:r>
      <w:r w:rsidRPr="008A115E">
        <w:t xml:space="preserve"> de gevraagde gegevens in de delen II tot en met VI. Als er meerdere </w:t>
      </w:r>
      <w:proofErr w:type="spellStart"/>
      <w:r w:rsidRPr="008A115E">
        <w:t>combinanten</w:t>
      </w:r>
      <w:proofErr w:type="spellEnd"/>
      <w:r w:rsidRPr="008A115E">
        <w:t xml:space="preserve"> zijn, moet voor elke </w:t>
      </w:r>
      <w:proofErr w:type="spellStart"/>
      <w:r w:rsidRPr="008A115E">
        <w:t>combinant</w:t>
      </w:r>
      <w:proofErr w:type="spellEnd"/>
      <w:r w:rsidRPr="008A115E">
        <w:t xml:space="preserve"> een afzonderlijke UEA worden ingediend. </w:t>
      </w:r>
      <w:r>
        <w:rPr>
          <w:rFonts w:cs="Times New Roman"/>
          <w:szCs w:val="20"/>
        </w:rPr>
        <w:t xml:space="preserve"> </w:t>
      </w:r>
      <w:r w:rsidRPr="008A115E">
        <w:t xml:space="preserve">In elk UEA </w:t>
      </w:r>
      <w:r w:rsidRPr="002F66AE">
        <w:t xml:space="preserve">dient onder deel IIA, op pagina 3 van het UEA onder ‘wijze van deelneming’ de optie ’ja’ aangevinkt te worden. </w:t>
      </w:r>
    </w:p>
    <w:p w14:paraId="1D305781" w14:textId="77777777" w:rsidR="00253A76" w:rsidRPr="002D1AAB" w:rsidRDefault="00253A76" w:rsidP="00253A76">
      <w:pPr>
        <w:pStyle w:val="Lijstalinea"/>
        <w:numPr>
          <w:ilvl w:val="0"/>
          <w:numId w:val="33"/>
        </w:numPr>
        <w:ind w:left="1134"/>
      </w:pPr>
      <w:r w:rsidRPr="008A115E">
        <w:t xml:space="preserve">Tevens </w:t>
      </w:r>
      <w:r>
        <w:t>dienen</w:t>
      </w:r>
      <w:r w:rsidRPr="008A115E">
        <w:t xml:space="preserve"> op elk UEA de rol van de ondernemer binnen de combinatie </w:t>
      </w:r>
      <w:r>
        <w:t>en</w:t>
      </w:r>
      <w:r w:rsidRPr="008A115E">
        <w:t xml:space="preserve"> de identiteit van de andere </w:t>
      </w:r>
      <w:proofErr w:type="spellStart"/>
      <w:r w:rsidRPr="008A115E">
        <w:t>combinant</w:t>
      </w:r>
      <w:proofErr w:type="spellEnd"/>
      <w:r w:rsidRPr="008A115E">
        <w:t>(en) (bedrijfsnaam) te worden vermeld.</w:t>
      </w:r>
      <w:r w:rsidRPr="004173FD" w:rsidDel="004173FD">
        <w:rPr>
          <w:color w:val="00B0F0"/>
        </w:rPr>
        <w:t xml:space="preserve"> </w:t>
      </w:r>
    </w:p>
    <w:p w14:paraId="6299A1EA" w14:textId="77777777" w:rsidR="00253A76" w:rsidRPr="008A115E" w:rsidRDefault="00253A76" w:rsidP="00253A76">
      <w:pPr>
        <w:overflowPunct/>
        <w:autoSpaceDE/>
        <w:autoSpaceDN/>
        <w:adjustRightInd/>
        <w:spacing w:line="280" w:lineRule="exact"/>
        <w:ind w:right="-170"/>
        <w:textAlignment w:val="auto"/>
        <w:rPr>
          <w:rFonts w:eastAsiaTheme="minorHAnsi" w:cs="Arial"/>
          <w:color w:val="000000"/>
          <w:szCs w:val="17"/>
          <w:lang w:eastAsia="en-US"/>
        </w:rPr>
      </w:pPr>
    </w:p>
    <w:p w14:paraId="3AE574BC" w14:textId="77777777" w:rsidR="00253A76" w:rsidRPr="00F95354" w:rsidRDefault="00253A76" w:rsidP="00253A76">
      <w:pPr>
        <w:overflowPunct/>
        <w:autoSpaceDE/>
        <w:autoSpaceDN/>
        <w:adjustRightInd/>
        <w:spacing w:line="280" w:lineRule="exact"/>
        <w:ind w:right="-170"/>
        <w:textAlignment w:val="auto"/>
        <w:rPr>
          <w:rFonts w:eastAsiaTheme="minorHAnsi" w:cs="Arial"/>
          <w:color w:val="000000"/>
          <w:szCs w:val="17"/>
          <w:u w:val="single"/>
          <w:lang w:eastAsia="en-US"/>
        </w:rPr>
      </w:pPr>
      <w:r>
        <w:rPr>
          <w:rFonts w:eastAsiaTheme="minorHAnsi" w:cs="Arial"/>
          <w:color w:val="000000"/>
          <w:szCs w:val="17"/>
          <w:u w:val="single"/>
          <w:lang w:eastAsia="en-US"/>
        </w:rPr>
        <w:t>v</w:t>
      </w:r>
      <w:r w:rsidRPr="00F95354">
        <w:rPr>
          <w:rFonts w:eastAsiaTheme="minorHAnsi" w:cs="Arial"/>
          <w:color w:val="000000"/>
          <w:szCs w:val="17"/>
          <w:u w:val="single"/>
          <w:lang w:eastAsia="en-US"/>
        </w:rPr>
        <w:t xml:space="preserve">an de </w:t>
      </w:r>
      <w:proofErr w:type="spellStart"/>
      <w:r w:rsidRPr="00F95354">
        <w:rPr>
          <w:rFonts w:eastAsiaTheme="minorHAnsi" w:cs="Arial"/>
          <w:color w:val="000000"/>
          <w:szCs w:val="17"/>
          <w:u w:val="single"/>
          <w:lang w:eastAsia="en-US"/>
        </w:rPr>
        <w:t>combinanten</w:t>
      </w:r>
      <w:proofErr w:type="spellEnd"/>
      <w:r w:rsidRPr="00F95354">
        <w:rPr>
          <w:rFonts w:eastAsiaTheme="minorHAnsi" w:cs="Arial"/>
          <w:color w:val="000000"/>
          <w:szCs w:val="17"/>
          <w:u w:val="single"/>
          <w:lang w:eastAsia="en-US"/>
        </w:rPr>
        <w:t xml:space="preserve"> samen:</w:t>
      </w:r>
    </w:p>
    <w:p w14:paraId="0FBC2B43" w14:textId="77777777" w:rsidR="00253A76" w:rsidRPr="008A115E" w:rsidRDefault="00253A76" w:rsidP="00253A76">
      <w:pPr>
        <w:rPr>
          <w:rFonts w:eastAsiaTheme="minorHAnsi"/>
          <w:lang w:eastAsia="en-US"/>
        </w:rPr>
      </w:pPr>
      <w:r>
        <w:rPr>
          <w:rFonts w:eastAsiaTheme="minorHAnsi"/>
          <w:lang w:eastAsia="en-US"/>
        </w:rPr>
        <w:t>Een door elk van de partijen ondertekende c</w:t>
      </w:r>
      <w:r w:rsidRPr="008A115E">
        <w:rPr>
          <w:rFonts w:eastAsiaTheme="minorHAnsi"/>
          <w:lang w:eastAsia="en-US"/>
        </w:rPr>
        <w:t>ombinatieovereenkomst met organisatieschema, waaruit blijkt welke onderneming voor welke werkzaamheden verantwoordelijk zal zijn</w:t>
      </w:r>
      <w:r>
        <w:rPr>
          <w:rFonts w:eastAsiaTheme="minorHAnsi"/>
          <w:lang w:eastAsia="en-US"/>
        </w:rPr>
        <w:t>.</w:t>
      </w:r>
      <w:r w:rsidRPr="008A115E">
        <w:rPr>
          <w:rFonts w:eastAsiaTheme="minorHAnsi"/>
          <w:lang w:eastAsia="en-US"/>
        </w:rPr>
        <w:t xml:space="preserve">  </w:t>
      </w:r>
    </w:p>
    <w:p w14:paraId="40D47072" w14:textId="77777777" w:rsidR="00253A76" w:rsidRPr="008A115E" w:rsidRDefault="00253A76" w:rsidP="00253A76">
      <w:pPr>
        <w:rPr>
          <w:rFonts w:eastAsiaTheme="minorHAnsi"/>
          <w:lang w:eastAsia="en-US"/>
        </w:rPr>
      </w:pPr>
      <w:r w:rsidRPr="008A115E">
        <w:rPr>
          <w:rFonts w:eastAsiaTheme="minorHAnsi"/>
          <w:lang w:eastAsia="en-US"/>
        </w:rPr>
        <w:t>Een</w:t>
      </w:r>
      <w:r>
        <w:rPr>
          <w:rFonts w:eastAsiaTheme="minorHAnsi"/>
          <w:lang w:eastAsia="en-US"/>
        </w:rPr>
        <w:t xml:space="preserve"> door elk van de partijen</w:t>
      </w:r>
      <w:r w:rsidRPr="008A115E">
        <w:rPr>
          <w:rFonts w:eastAsiaTheme="minorHAnsi"/>
          <w:lang w:eastAsia="en-US"/>
        </w:rPr>
        <w:t xml:space="preserve"> </w:t>
      </w:r>
      <w:r>
        <w:rPr>
          <w:rFonts w:eastAsiaTheme="minorHAnsi"/>
          <w:lang w:eastAsia="en-US"/>
        </w:rPr>
        <w:t xml:space="preserve">ondertekende </w:t>
      </w:r>
      <w:r w:rsidRPr="008A115E">
        <w:rPr>
          <w:rFonts w:eastAsiaTheme="minorHAnsi"/>
          <w:lang w:eastAsia="en-US"/>
        </w:rPr>
        <w:t>verklaring, dat indien de opdracht mocht worden verkregen, de in deze combinatieovereenkomst opgenomen werkverdeling ook daadwerkelijk zal worden nageleefd</w:t>
      </w:r>
      <w:r>
        <w:rPr>
          <w:rFonts w:eastAsiaTheme="minorHAnsi"/>
          <w:lang w:eastAsia="en-US"/>
        </w:rPr>
        <w:t>.</w:t>
      </w:r>
    </w:p>
    <w:p w14:paraId="30EAADB7" w14:textId="77777777" w:rsidR="00253A76" w:rsidRPr="008A115E" w:rsidRDefault="00253A76" w:rsidP="00253A76">
      <w:pPr>
        <w:overflowPunct/>
        <w:autoSpaceDE/>
        <w:autoSpaceDN/>
        <w:adjustRightInd/>
        <w:spacing w:line="280" w:lineRule="exact"/>
        <w:ind w:right="-170"/>
        <w:textAlignment w:val="auto"/>
        <w:rPr>
          <w:rFonts w:eastAsiaTheme="minorHAnsi" w:cs="Arial"/>
          <w:color w:val="000000"/>
          <w:szCs w:val="17"/>
          <w:lang w:eastAsia="en-US"/>
        </w:rPr>
      </w:pPr>
    </w:p>
    <w:p w14:paraId="36171953" w14:textId="77777777" w:rsidR="00253A76" w:rsidRPr="00F95354" w:rsidRDefault="00253A76" w:rsidP="00253A76">
      <w:pPr>
        <w:overflowPunct/>
        <w:autoSpaceDE/>
        <w:autoSpaceDN/>
        <w:adjustRightInd/>
        <w:spacing w:line="280" w:lineRule="exact"/>
        <w:ind w:right="-170"/>
        <w:textAlignment w:val="auto"/>
        <w:rPr>
          <w:rFonts w:eastAsiaTheme="minorHAnsi" w:cs="Arial"/>
          <w:color w:val="000000"/>
          <w:szCs w:val="17"/>
          <w:u w:val="single"/>
          <w:lang w:eastAsia="en-US"/>
        </w:rPr>
      </w:pPr>
      <w:proofErr w:type="spellStart"/>
      <w:r w:rsidRPr="00F95354">
        <w:rPr>
          <w:rFonts w:eastAsiaTheme="minorHAnsi" w:cs="Arial"/>
          <w:color w:val="000000"/>
          <w:szCs w:val="17"/>
          <w:u w:val="single"/>
          <w:lang w:eastAsia="en-US"/>
        </w:rPr>
        <w:t>èn</w:t>
      </w:r>
      <w:proofErr w:type="spellEnd"/>
      <w:r w:rsidRPr="00F95354">
        <w:rPr>
          <w:rFonts w:eastAsiaTheme="minorHAnsi" w:cs="Arial"/>
          <w:color w:val="000000"/>
          <w:szCs w:val="17"/>
          <w:u w:val="single"/>
          <w:lang w:eastAsia="en-US"/>
        </w:rPr>
        <w:t xml:space="preserve"> van iedere afzonderlijke </w:t>
      </w:r>
      <w:proofErr w:type="spellStart"/>
      <w:r w:rsidRPr="00F95354">
        <w:rPr>
          <w:rFonts w:eastAsiaTheme="minorHAnsi" w:cs="Arial"/>
          <w:color w:val="000000"/>
          <w:szCs w:val="17"/>
          <w:u w:val="single"/>
          <w:lang w:eastAsia="en-US"/>
        </w:rPr>
        <w:t>combinant</w:t>
      </w:r>
      <w:proofErr w:type="spellEnd"/>
      <w:r w:rsidRPr="00F95354">
        <w:rPr>
          <w:rFonts w:eastAsiaTheme="minorHAnsi" w:cs="Arial"/>
          <w:color w:val="000000"/>
          <w:szCs w:val="17"/>
          <w:u w:val="single"/>
          <w:lang w:eastAsia="en-US"/>
        </w:rPr>
        <w:t xml:space="preserve">: </w:t>
      </w:r>
    </w:p>
    <w:p w14:paraId="2F3368CF" w14:textId="77777777" w:rsidR="00253A76" w:rsidRDefault="00253A76" w:rsidP="00253A76">
      <w:r>
        <w:t>De bewijsstukken met betrekking tot de uitsluitingsgronden zoals genoemd in paragraaf 4.2.3.</w:t>
      </w:r>
    </w:p>
    <w:p w14:paraId="62489700" w14:textId="77777777" w:rsidR="00253A76" w:rsidRPr="008A115E" w:rsidRDefault="00253A76" w:rsidP="00253A76">
      <w:pPr>
        <w:rPr>
          <w:rFonts w:eastAsiaTheme="minorHAnsi"/>
          <w:color w:val="000000"/>
          <w:lang w:eastAsia="en-US"/>
        </w:rPr>
      </w:pPr>
      <w:r>
        <w:rPr>
          <w:rFonts w:eastAsiaTheme="minorHAnsi"/>
          <w:color w:val="000000"/>
          <w:lang w:eastAsia="en-US"/>
        </w:rPr>
        <w:t>Een ondertekende v</w:t>
      </w:r>
      <w:r w:rsidRPr="008A115E">
        <w:rPr>
          <w:rFonts w:eastAsiaTheme="minorHAnsi"/>
          <w:color w:val="000000"/>
          <w:lang w:eastAsia="en-US"/>
        </w:rPr>
        <w:t xml:space="preserve">erklaring hoofdelijke aansprakelijkheid. </w:t>
      </w:r>
    </w:p>
    <w:p w14:paraId="15D5D7FC" w14:textId="77777777" w:rsidR="00253A76" w:rsidRPr="00F20AAD" w:rsidRDefault="00253A76" w:rsidP="00253A76">
      <w:pPr>
        <w:pStyle w:val="Lijstalinea"/>
        <w:overflowPunct/>
        <w:autoSpaceDE/>
        <w:autoSpaceDN/>
        <w:adjustRightInd/>
        <w:spacing w:line="280" w:lineRule="exact"/>
        <w:ind w:left="1571" w:right="-170"/>
        <w:textAlignment w:val="auto"/>
        <w:rPr>
          <w:rFonts w:eastAsiaTheme="minorHAnsi"/>
          <w:color w:val="000000"/>
          <w:lang w:eastAsia="en-US"/>
        </w:rPr>
      </w:pPr>
    </w:p>
    <w:p w14:paraId="47CB9120" w14:textId="77777777" w:rsidR="00253A76" w:rsidRPr="00C773BE" w:rsidRDefault="00253A76" w:rsidP="00253A76">
      <w:pPr>
        <w:pStyle w:val="Kop3"/>
      </w:pPr>
      <w:bookmarkStart w:id="80" w:name="_Toc31204341"/>
      <w:bookmarkStart w:id="81" w:name="_Toc53598809"/>
      <w:r>
        <w:t>B</w:t>
      </w:r>
      <w:r w:rsidRPr="00C773BE">
        <w:t xml:space="preserve">ij inschrijving met beroep op </w:t>
      </w:r>
      <w:r>
        <w:t>derden</w:t>
      </w:r>
      <w:r w:rsidRPr="00C773BE">
        <w:t xml:space="preserve"> (natuurlijke personen of rechtspersonen)</w:t>
      </w:r>
      <w:bookmarkEnd w:id="80"/>
      <w:bookmarkEnd w:id="81"/>
    </w:p>
    <w:p w14:paraId="678B4367" w14:textId="77777777" w:rsidR="00253A76" w:rsidRPr="007C0095" w:rsidRDefault="00253A76" w:rsidP="00253A76">
      <w:pPr>
        <w:pStyle w:val="Lijstalinea"/>
        <w:numPr>
          <w:ilvl w:val="0"/>
          <w:numId w:val="37"/>
        </w:numPr>
        <w:ind w:left="1134"/>
      </w:pPr>
      <w:r>
        <w:rPr>
          <w:rFonts w:cs="Times New Roman"/>
          <w:szCs w:val="20"/>
        </w:rPr>
        <w:t>Het ingevulde en ondertekende eigen UEA van de</w:t>
      </w:r>
      <w:r w:rsidRPr="007575FC">
        <w:t xml:space="preserve"> ondernemer die zelfstandig (of in combinatie) deelneemt en zich beroept op </w:t>
      </w:r>
      <w:r>
        <w:t>derden alsook het afzonderlijke UEA van de derde.</w:t>
      </w:r>
      <w:r w:rsidRPr="007575FC">
        <w:t xml:space="preserve"> Als er meerdere derden zijn moet voor elke derde een afzonderlijk UEA worden ingediend. </w:t>
      </w:r>
    </w:p>
    <w:p w14:paraId="64A5AAE5" w14:textId="77777777" w:rsidR="00253A76" w:rsidRPr="002F66AE" w:rsidRDefault="00253A76" w:rsidP="00253A76">
      <w:pPr>
        <w:pStyle w:val="Lijstalinea"/>
        <w:numPr>
          <w:ilvl w:val="0"/>
          <w:numId w:val="37"/>
        </w:numPr>
        <w:ind w:left="1134"/>
      </w:pPr>
      <w:r w:rsidRPr="002F66AE">
        <w:t xml:space="preserve">In elk UEA dient onder deel IIC, op pagina 5 van het UEA onder ’informatie over beroep op draagkracht van andere entiteiten’  de optie ‘ja’ aangevinkt te worden. </w:t>
      </w:r>
    </w:p>
    <w:p w14:paraId="429A0349" w14:textId="77777777" w:rsidR="00253A76" w:rsidRDefault="00253A76" w:rsidP="00253A76">
      <w:pPr>
        <w:pStyle w:val="Lijstalinea"/>
        <w:numPr>
          <w:ilvl w:val="0"/>
          <w:numId w:val="37"/>
        </w:numPr>
        <w:ind w:left="1134"/>
      </w:pPr>
      <w:r w:rsidRPr="00A81696">
        <w:t xml:space="preserve">Tevens dient op de UEA van </w:t>
      </w:r>
      <w:r>
        <w:t>inschrijver</w:t>
      </w:r>
      <w:r w:rsidRPr="00A81696">
        <w:t xml:space="preserve"> de identiteit van de derde (bedrijfsnaam) op wiens draagkracht een beroep wordt gedaan te worden vermeld. </w:t>
      </w:r>
    </w:p>
    <w:p w14:paraId="297CD72C" w14:textId="77777777" w:rsidR="00253A76" w:rsidRPr="009321F4" w:rsidRDefault="00253A76" w:rsidP="00253A76">
      <w:pPr>
        <w:pStyle w:val="Lijstalinea"/>
        <w:numPr>
          <w:ilvl w:val="0"/>
          <w:numId w:val="37"/>
        </w:numPr>
        <w:ind w:left="1134"/>
      </w:pPr>
      <w:r>
        <w:t>Een v</w:t>
      </w:r>
      <w:r w:rsidRPr="009321F4">
        <w:t>erklaring ex artikel 11 ARN</w:t>
      </w:r>
      <w:r w:rsidRPr="00F95354">
        <w:rPr>
          <w:vertAlign w:val="superscript"/>
        </w:rPr>
        <w:t>2016</w:t>
      </w:r>
      <w:r w:rsidRPr="009321F4">
        <w:t xml:space="preserve"> (invullen/invoegen in </w:t>
      </w:r>
      <w:r>
        <w:t>b</w:t>
      </w:r>
      <w:r w:rsidRPr="00DB0CDA">
        <w:t>ijlage 6</w:t>
      </w:r>
      <w:r w:rsidRPr="009321F4">
        <w:t xml:space="preserve">): </w:t>
      </w:r>
    </w:p>
    <w:p w14:paraId="355769AF" w14:textId="77777777" w:rsidR="00253A76" w:rsidRPr="009321F4" w:rsidRDefault="00253A76" w:rsidP="00253A76">
      <w:pPr>
        <w:pStyle w:val="Lijstalinea"/>
        <w:numPr>
          <w:ilvl w:val="1"/>
          <w:numId w:val="48"/>
        </w:numPr>
        <w:ind w:left="1560"/>
      </w:pPr>
      <w:r w:rsidRPr="009321F4">
        <w:t>ten aanzien van de technische bekwaamheid en beroepsbekwaamheid van een derde waarbij inschrijver en derde verklaren over de voor de uitvoering van de opdracht noodzakelijke middelen te beschikken;</w:t>
      </w:r>
    </w:p>
    <w:p w14:paraId="757E28FA" w14:textId="77777777" w:rsidR="00253A76" w:rsidRPr="009321F4" w:rsidRDefault="00253A76" w:rsidP="00253A76">
      <w:pPr>
        <w:pStyle w:val="Lijstalinea"/>
        <w:numPr>
          <w:ilvl w:val="1"/>
          <w:numId w:val="48"/>
        </w:numPr>
        <w:ind w:left="1560"/>
      </w:pPr>
      <w:r w:rsidRPr="009321F4">
        <w:t>vergezeld van een organisatieschema, waaruit blijkt welke onderneming voor welke werkzaamheden verantwoordelijk zal zijn</w:t>
      </w:r>
      <w:r>
        <w:t>;</w:t>
      </w:r>
      <w:r w:rsidRPr="009321F4">
        <w:t xml:space="preserve">  </w:t>
      </w:r>
    </w:p>
    <w:p w14:paraId="03F6E6D3" w14:textId="77777777" w:rsidR="00253A76" w:rsidRPr="009321F4" w:rsidRDefault="00253A76" w:rsidP="00253A76">
      <w:pPr>
        <w:pStyle w:val="Lijstalinea"/>
        <w:numPr>
          <w:ilvl w:val="1"/>
          <w:numId w:val="48"/>
        </w:numPr>
        <w:ind w:left="1560"/>
      </w:pPr>
      <w:r w:rsidRPr="009321F4">
        <w:lastRenderedPageBreak/>
        <w:t>een verklaring, dat indien de opdracht mocht worden verkregen, de opgenomen werkverdeling ook da</w:t>
      </w:r>
      <w:r>
        <w:t>adwerkelijk zal worden nageleefd;</w:t>
      </w:r>
    </w:p>
    <w:p w14:paraId="3201E4A0" w14:textId="77777777" w:rsidR="00253A76" w:rsidRDefault="00253A76" w:rsidP="00253A76">
      <w:pPr>
        <w:pStyle w:val="Lijstalinea"/>
        <w:numPr>
          <w:ilvl w:val="1"/>
          <w:numId w:val="48"/>
        </w:numPr>
        <w:ind w:left="1560"/>
      </w:pPr>
      <w:r w:rsidRPr="009321F4">
        <w:t>Voor zover een inschrijver zich wenst te beroepen op de financiële en economische draagkracht van een derde dan dient uit de verklaring te blijken dat de derde hoofdelijke aansprakelijkheid aanvaardt voor de uitvoering van de opdracht voor het geval de opdracht aan inschrijver wordt gegund</w:t>
      </w:r>
      <w:r>
        <w:t>.</w:t>
      </w:r>
    </w:p>
    <w:p w14:paraId="0DAC9BE7" w14:textId="77777777" w:rsidR="00253A76" w:rsidRDefault="00253A76" w:rsidP="00253A76">
      <w:pPr>
        <w:pStyle w:val="Lijstalinea"/>
        <w:ind w:left="1560"/>
      </w:pPr>
    </w:p>
    <w:p w14:paraId="31E5B53A" w14:textId="77777777" w:rsidR="00253A76" w:rsidRPr="00AC0E1E" w:rsidRDefault="00253A76" w:rsidP="00253A76">
      <w:pPr>
        <w:pStyle w:val="Kop2"/>
      </w:pPr>
      <w:bookmarkStart w:id="82" w:name="_Toc24619058"/>
      <w:bookmarkStart w:id="83" w:name="_Toc31204342"/>
      <w:bookmarkStart w:id="84" w:name="_Toc53598810"/>
      <w:r w:rsidRPr="00AC0E1E">
        <w:t>Wijze van aanleveren documenten</w:t>
      </w:r>
      <w:bookmarkEnd w:id="82"/>
      <w:bookmarkEnd w:id="83"/>
      <w:bookmarkEnd w:id="84"/>
    </w:p>
    <w:p w14:paraId="54663069" w14:textId="77777777" w:rsidR="00253A76" w:rsidRPr="002D133E" w:rsidRDefault="00253A76" w:rsidP="00253A76">
      <w:r w:rsidRPr="002D133E">
        <w:t xml:space="preserve">Uw </w:t>
      </w:r>
      <w:r>
        <w:t>inschrijving</w:t>
      </w:r>
      <w:r w:rsidRPr="002D133E">
        <w:t xml:space="preserve"> dient volledig en rechtsgeldig ondertekend vóór de in </w:t>
      </w:r>
      <w:proofErr w:type="spellStart"/>
      <w:r w:rsidRPr="002D133E">
        <w:t>TenderNed</w:t>
      </w:r>
      <w:proofErr w:type="spellEnd"/>
      <w:r w:rsidRPr="002D133E">
        <w:t xml:space="preserve"> genoe</w:t>
      </w:r>
      <w:r>
        <w:t>mde datum</w:t>
      </w:r>
      <w:r w:rsidRPr="002D133E">
        <w:t xml:space="preserve"> en</w:t>
      </w:r>
      <w:r>
        <w:t xml:space="preserve"> </w:t>
      </w:r>
      <w:r w:rsidRPr="00CA621B">
        <w:t>tijdstip</w:t>
      </w:r>
      <w:r w:rsidRPr="002D133E">
        <w:t xml:space="preserve"> te zijn ingediend via </w:t>
      </w:r>
      <w:proofErr w:type="spellStart"/>
      <w:r w:rsidRPr="002D133E">
        <w:t>TenderNed</w:t>
      </w:r>
      <w:proofErr w:type="spellEnd"/>
      <w:r w:rsidRPr="002D133E">
        <w:t xml:space="preserve">. </w:t>
      </w:r>
    </w:p>
    <w:p w14:paraId="6F5C0AC7" w14:textId="77777777" w:rsidR="00253A76" w:rsidRPr="002D133E" w:rsidRDefault="00253A76" w:rsidP="00253A76"/>
    <w:p w14:paraId="39165DF1" w14:textId="77777777" w:rsidR="00253A76" w:rsidRPr="00E35FB8" w:rsidRDefault="00253A76" w:rsidP="00253A76">
      <w:r>
        <w:t>Elk vereist</w:t>
      </w:r>
      <w:r w:rsidRPr="000F7DB4">
        <w:t xml:space="preserve"> UEA dient direct bij de inschrijving te worden ingediend. </w:t>
      </w:r>
      <w:r>
        <w:t>I</w:t>
      </w:r>
      <w:r w:rsidRPr="000F7DB4">
        <w:t xml:space="preserve">n hoofdstuk 4 en 5 </w:t>
      </w:r>
      <w:r>
        <w:t xml:space="preserve">is </w:t>
      </w:r>
      <w:r w:rsidRPr="000F7DB4">
        <w:t>vermeld Indien andere documenten reeds direct bij de inschrijving moeten worden ingediend</w:t>
      </w:r>
      <w:r>
        <w:t>.</w:t>
      </w:r>
    </w:p>
    <w:p w14:paraId="2A1EC4E3" w14:textId="77777777" w:rsidR="00253A76" w:rsidRPr="002D133E" w:rsidRDefault="00253A76" w:rsidP="00253A76"/>
    <w:p w14:paraId="7974063D" w14:textId="77777777" w:rsidR="00253A76" w:rsidRPr="002D133E" w:rsidRDefault="00253A76" w:rsidP="00253A76">
      <w:r w:rsidRPr="002D133E">
        <w:t xml:space="preserve">Alle overige in </w:t>
      </w:r>
      <w:proofErr w:type="spellStart"/>
      <w:r w:rsidRPr="002D133E">
        <w:t>TenderNed</w:t>
      </w:r>
      <w:proofErr w:type="spellEnd"/>
      <w:r w:rsidRPr="002D133E">
        <w:t xml:space="preserve"> onder ‘Eisen’ genoemde documenten dienen op grond van het bepaalde in artikel 14, lid 3 ARN</w:t>
      </w:r>
      <w:r w:rsidRPr="002D133E">
        <w:rPr>
          <w:vertAlign w:val="superscript"/>
        </w:rPr>
        <w:t>2016</w:t>
      </w:r>
      <w:r w:rsidRPr="002D133E">
        <w:t xml:space="preserve"> binnen 48 uur (op werkdagen) na het verzoek daartoe van ProRail via</w:t>
      </w:r>
      <w:r>
        <w:t xml:space="preserve"> de module</w:t>
      </w:r>
      <w:r w:rsidRPr="002D133E">
        <w:t xml:space="preserve"> “Berichten” </w:t>
      </w:r>
      <w:r>
        <w:t>van</w:t>
      </w:r>
      <w:r w:rsidRPr="002D133E">
        <w:t xml:space="preserve"> </w:t>
      </w:r>
      <w:proofErr w:type="spellStart"/>
      <w:r w:rsidRPr="002D133E">
        <w:t>TenderNed</w:t>
      </w:r>
      <w:proofErr w:type="spellEnd"/>
      <w:r w:rsidRPr="002D133E">
        <w:t xml:space="preserve"> te worden ingediend.</w:t>
      </w:r>
    </w:p>
    <w:p w14:paraId="732040D4" w14:textId="77777777" w:rsidR="00253A76" w:rsidRPr="002D133E" w:rsidRDefault="00253A76" w:rsidP="00253A76"/>
    <w:p w14:paraId="3763E9CC" w14:textId="2FFA362B" w:rsidR="00253A76" w:rsidRPr="009321F4" w:rsidRDefault="00253A76" w:rsidP="00253A76">
      <w:r w:rsidRPr="002D133E">
        <w:t xml:space="preserve">Alle documenten dienen te voldoen aan de eisen zoals gesteld in hoofdstuk 4 en 5 van deze leidraad. 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00D02DBB">
        <w:t>.</w:t>
      </w:r>
    </w:p>
    <w:p w14:paraId="11E392C4" w14:textId="6A7F989C" w:rsidR="00253A76" w:rsidRDefault="00253A76">
      <w:pPr>
        <w:overflowPunct/>
        <w:autoSpaceDE/>
        <w:autoSpaceDN/>
        <w:adjustRightInd/>
        <w:spacing w:line="240" w:lineRule="auto"/>
        <w:ind w:left="0"/>
        <w:textAlignment w:val="auto"/>
        <w:rPr>
          <w:kern w:val="28"/>
          <w:sz w:val="24"/>
        </w:rPr>
      </w:pPr>
      <w:r>
        <w:rPr>
          <w:b/>
          <w:kern w:val="28"/>
          <w:sz w:val="24"/>
        </w:rPr>
        <w:br w:type="page"/>
      </w:r>
    </w:p>
    <w:p w14:paraId="3C0E7B94" w14:textId="77777777" w:rsidR="00A81696" w:rsidRDefault="00A81696" w:rsidP="007323A1">
      <w:pPr>
        <w:pStyle w:val="Kop2"/>
        <w:numPr>
          <w:ilvl w:val="0"/>
          <w:numId w:val="0"/>
        </w:numPr>
        <w:ind w:left="576"/>
        <w:rPr>
          <w:b w:val="0"/>
          <w:kern w:val="28"/>
          <w:sz w:val="24"/>
        </w:rPr>
      </w:pPr>
    </w:p>
    <w:p w14:paraId="7CE13F9F" w14:textId="0B77CD9F" w:rsidR="00A81696" w:rsidRDefault="00457E9B" w:rsidP="00A81696">
      <w:pPr>
        <w:pStyle w:val="Kop1"/>
      </w:pPr>
      <w:bookmarkStart w:id="85" w:name="_Toc53598811"/>
      <w:r>
        <w:t xml:space="preserve">Gunningscriterium </w:t>
      </w:r>
      <w:r w:rsidR="00A97559">
        <w:t>voor de opdracht</w:t>
      </w:r>
      <w:bookmarkEnd w:id="85"/>
    </w:p>
    <w:p w14:paraId="7FD80A2D" w14:textId="169A16DD" w:rsidR="006E5C11" w:rsidRDefault="006E5C11" w:rsidP="006E5C11">
      <w:pPr>
        <w:pStyle w:val="Kop2"/>
      </w:pPr>
      <w:bookmarkStart w:id="86" w:name="_Toc53598812"/>
      <w:r>
        <w:t>Algemene beschrijving en doel</w:t>
      </w:r>
      <w:bookmarkEnd w:id="86"/>
    </w:p>
    <w:p w14:paraId="7532928F" w14:textId="77777777" w:rsidR="00710AF9" w:rsidRDefault="006E5C11" w:rsidP="006E5C11">
      <w:r>
        <w:t xml:space="preserve">Aan de hand van het </w:t>
      </w:r>
      <w:r w:rsidR="00457E9B">
        <w:t>gunningscriterium</w:t>
      </w:r>
      <w:r>
        <w:t xml:space="preserve"> beoordeelt ProRail uw</w:t>
      </w:r>
      <w:r w:rsidR="00E14C21">
        <w:t xml:space="preserve"> inschrijving voor de onderhavi</w:t>
      </w:r>
      <w:r>
        <w:t>g</w:t>
      </w:r>
      <w:r w:rsidR="00E14C21">
        <w:t>e</w:t>
      </w:r>
      <w:r>
        <w:t xml:space="preserve"> opdracht.</w:t>
      </w:r>
      <w:r w:rsidR="00E14C21">
        <w:t xml:space="preserve"> Doel is om te komen tot een rangorde van alle gedane inschrijvingen.</w:t>
      </w:r>
    </w:p>
    <w:p w14:paraId="41A6C028" w14:textId="77777777" w:rsidR="00710AF9" w:rsidRDefault="00710AF9" w:rsidP="006E5C11"/>
    <w:p w14:paraId="2D5BCA4A" w14:textId="77777777" w:rsidR="0061036E" w:rsidRPr="0061036E" w:rsidRDefault="0061036E" w:rsidP="0061036E">
      <w:pPr>
        <w:pStyle w:val="Default"/>
        <w:spacing w:line="240" w:lineRule="exact"/>
        <w:ind w:left="851"/>
        <w:jc w:val="both"/>
        <w:rPr>
          <w:rFonts w:cs="Times New Roman"/>
          <w:color w:val="auto"/>
          <w:sz w:val="17"/>
          <w:szCs w:val="20"/>
        </w:rPr>
      </w:pPr>
      <w:r w:rsidRPr="0061036E">
        <w:rPr>
          <w:rFonts w:cs="Times New Roman"/>
          <w:color w:val="auto"/>
          <w:sz w:val="17"/>
          <w:szCs w:val="20"/>
        </w:rPr>
        <w:t>In de overeenkomst is een bepaling opgenomen over hoe na gunning wordt omgegaan met de aangeboden prestatie- en kwaliteitsniveaus.</w:t>
      </w:r>
    </w:p>
    <w:p w14:paraId="306BE33E" w14:textId="77777777" w:rsidR="006E5C11" w:rsidRPr="006E5C11" w:rsidRDefault="006E5C11" w:rsidP="006E5C11"/>
    <w:p w14:paraId="73D96160" w14:textId="0326A4C7" w:rsidR="006E5C11" w:rsidRDefault="006E5C11" w:rsidP="006E5C11">
      <w:pPr>
        <w:pStyle w:val="Kop2"/>
      </w:pPr>
      <w:bookmarkStart w:id="87" w:name="_Toc53598813"/>
      <w:r>
        <w:t>Gunningscriterium</w:t>
      </w:r>
      <w:bookmarkEnd w:id="87"/>
    </w:p>
    <w:p w14:paraId="4B974A0A" w14:textId="77777777" w:rsidR="00442A5E" w:rsidRPr="007F03F8" w:rsidRDefault="001966C1" w:rsidP="001966C1">
      <w:r w:rsidRPr="007F03F8">
        <w:t>Het gunningscriterium is de economisch meest voordelige aanbieding op basis van de beste prijs-kwaliteit verhouding.</w:t>
      </w:r>
    </w:p>
    <w:p w14:paraId="1C1A753B" w14:textId="77777777" w:rsidR="00442A5E" w:rsidRDefault="00442A5E" w:rsidP="001966C1"/>
    <w:p w14:paraId="3D453B0B" w14:textId="775CAAEF" w:rsidR="006E5C11" w:rsidRDefault="006E5C11" w:rsidP="006E5C11">
      <w:pPr>
        <w:pStyle w:val="Kop3"/>
      </w:pPr>
      <w:bookmarkStart w:id="88" w:name="_Toc53598814"/>
      <w:r>
        <w:t>Formule</w:t>
      </w:r>
      <w:bookmarkEnd w:id="88"/>
    </w:p>
    <w:p w14:paraId="653B885D" w14:textId="149F1149" w:rsidR="001966C1" w:rsidRDefault="001966C1" w:rsidP="001966C1">
      <w:r>
        <w:t>De beste prijs-kwaliteit verhouding</w:t>
      </w:r>
      <w:r w:rsidR="00D46069">
        <w:t xml:space="preserve"> (BPKV)</w:t>
      </w:r>
      <w:r>
        <w:t xml:space="preserve"> wordt als volgt bepaald:</w:t>
      </w:r>
    </w:p>
    <w:p w14:paraId="37EB40E9" w14:textId="77777777" w:rsidR="001966C1" w:rsidRDefault="001966C1" w:rsidP="001966C1"/>
    <w:p w14:paraId="2EDA2DAA" w14:textId="23317187" w:rsidR="00967498" w:rsidRDefault="006D241C" w:rsidP="00967498">
      <w:r>
        <w:t>Fictieve inschrijfsom</w:t>
      </w:r>
      <w:r w:rsidR="00D46069">
        <w:t xml:space="preserve"> </w:t>
      </w:r>
      <w:r w:rsidR="001966C1" w:rsidRPr="009E3D09">
        <w:t>[Criterium 1] -/- % CO2-</w:t>
      </w:r>
      <w:r w:rsidR="00301793" w:rsidRPr="009E3D09">
        <w:t>ambitieniveau</w:t>
      </w:r>
      <w:r w:rsidR="001966C1" w:rsidRPr="009E3D09">
        <w:t xml:space="preserve"> [Criterium 2]</w:t>
      </w:r>
      <w:r w:rsidR="001966C1" w:rsidRPr="00250693">
        <w:t xml:space="preserve"> </w:t>
      </w:r>
    </w:p>
    <w:p w14:paraId="7050C655" w14:textId="77777777" w:rsidR="00442A5E" w:rsidRPr="00967498" w:rsidRDefault="00442A5E" w:rsidP="00967498"/>
    <w:p w14:paraId="391680BF" w14:textId="77777777" w:rsidR="001966C1" w:rsidRPr="001966C1" w:rsidRDefault="001966C1" w:rsidP="001966C1"/>
    <w:p w14:paraId="75975160" w14:textId="14D66B78" w:rsidR="006E5C11" w:rsidRDefault="006E5C11" w:rsidP="006E5C11">
      <w:pPr>
        <w:pStyle w:val="Kop2"/>
      </w:pPr>
      <w:bookmarkStart w:id="89" w:name="_Toc53598815"/>
      <w:proofErr w:type="spellStart"/>
      <w:r>
        <w:t>Subgunningscriteria</w:t>
      </w:r>
      <w:bookmarkEnd w:id="89"/>
      <w:proofErr w:type="spellEnd"/>
    </w:p>
    <w:p w14:paraId="6A42B675" w14:textId="5010FF18" w:rsidR="006E5C11" w:rsidRDefault="006E5C11" w:rsidP="006E5C11">
      <w:pPr>
        <w:pStyle w:val="Kop3"/>
      </w:pPr>
      <w:bookmarkStart w:id="90" w:name="_Toc53598816"/>
      <w:r>
        <w:t xml:space="preserve">Tabel </w:t>
      </w:r>
      <w:proofErr w:type="spellStart"/>
      <w:r>
        <w:t>subgunningscriteria</w:t>
      </w:r>
      <w:bookmarkEnd w:id="90"/>
      <w:proofErr w:type="spellEnd"/>
    </w:p>
    <w:tbl>
      <w:tblPr>
        <w:tblStyle w:val="Tabelraster"/>
        <w:tblW w:w="0" w:type="auto"/>
        <w:tblInd w:w="851" w:type="dxa"/>
        <w:tblLook w:val="04A0" w:firstRow="1" w:lastRow="0" w:firstColumn="1" w:lastColumn="0" w:noHBand="0" w:noVBand="1"/>
      </w:tblPr>
      <w:tblGrid>
        <w:gridCol w:w="3222"/>
        <w:gridCol w:w="2456"/>
        <w:gridCol w:w="2534"/>
      </w:tblGrid>
      <w:tr w:rsidR="009E3D09" w:rsidRPr="009E3D09" w14:paraId="6434898F" w14:textId="77777777" w:rsidTr="006D241C">
        <w:tc>
          <w:tcPr>
            <w:tcW w:w="3222" w:type="dxa"/>
            <w:shd w:val="clear" w:color="auto" w:fill="BFBFBF" w:themeFill="background1" w:themeFillShade="BF"/>
          </w:tcPr>
          <w:p w14:paraId="52ECF2EE" w14:textId="77777777" w:rsidR="009E3D09" w:rsidRPr="006D241C" w:rsidRDefault="009E3D09" w:rsidP="001966C1">
            <w:pPr>
              <w:ind w:left="0"/>
            </w:pPr>
            <w:r w:rsidRPr="006D241C">
              <w:t>Criterium</w:t>
            </w:r>
          </w:p>
        </w:tc>
        <w:tc>
          <w:tcPr>
            <w:tcW w:w="2456" w:type="dxa"/>
            <w:shd w:val="clear" w:color="auto" w:fill="BFBFBF" w:themeFill="background1" w:themeFillShade="BF"/>
          </w:tcPr>
          <w:p w14:paraId="7A70DF35" w14:textId="30BF9A35" w:rsidR="009E3D09" w:rsidRPr="006D241C" w:rsidRDefault="009E3D09" w:rsidP="001966C1">
            <w:pPr>
              <w:ind w:left="0"/>
            </w:pPr>
            <w:r w:rsidRPr="006D241C">
              <w:t>Maximale kwaliteitswaarde</w:t>
            </w:r>
          </w:p>
        </w:tc>
        <w:tc>
          <w:tcPr>
            <w:tcW w:w="2534" w:type="dxa"/>
            <w:shd w:val="clear" w:color="auto" w:fill="BFBFBF" w:themeFill="background1" w:themeFillShade="BF"/>
          </w:tcPr>
          <w:p w14:paraId="4B966885" w14:textId="5751DBFA" w:rsidR="009E3D09" w:rsidRPr="006D241C" w:rsidRDefault="009E3D09" w:rsidP="001966C1">
            <w:pPr>
              <w:ind w:left="0"/>
            </w:pPr>
            <w:r w:rsidRPr="006D241C">
              <w:t>Toelichting</w:t>
            </w:r>
          </w:p>
        </w:tc>
      </w:tr>
      <w:tr w:rsidR="009E3D09" w:rsidRPr="009E3D09" w14:paraId="26F40EE2" w14:textId="77777777" w:rsidTr="006D241C">
        <w:trPr>
          <w:trHeight w:val="195"/>
        </w:trPr>
        <w:tc>
          <w:tcPr>
            <w:tcW w:w="3222" w:type="dxa"/>
          </w:tcPr>
          <w:p w14:paraId="4E8E2B95" w14:textId="4C5A4879" w:rsidR="009E3D09" w:rsidRPr="006D241C" w:rsidRDefault="009E3D09" w:rsidP="007F03F8">
            <w:pPr>
              <w:ind w:left="0"/>
              <w:jc w:val="both"/>
            </w:pPr>
            <w:r w:rsidRPr="006D241C">
              <w:rPr>
                <w:szCs w:val="17"/>
              </w:rPr>
              <w:t>1.</w:t>
            </w:r>
            <w:r w:rsidR="006D241C">
              <w:rPr>
                <w:szCs w:val="17"/>
              </w:rPr>
              <w:t>Fictieve inschrijfsom</w:t>
            </w:r>
          </w:p>
        </w:tc>
        <w:tc>
          <w:tcPr>
            <w:tcW w:w="2456" w:type="dxa"/>
          </w:tcPr>
          <w:p w14:paraId="7A52DA74" w14:textId="0FD7889D" w:rsidR="009E3D09" w:rsidRPr="006D241C" w:rsidRDefault="009E3D09" w:rsidP="001966C1">
            <w:pPr>
              <w:ind w:left="0"/>
            </w:pPr>
            <w:r w:rsidRPr="006D241C">
              <w:t>n.v.t</w:t>
            </w:r>
          </w:p>
        </w:tc>
        <w:tc>
          <w:tcPr>
            <w:tcW w:w="2534" w:type="dxa"/>
          </w:tcPr>
          <w:p w14:paraId="6A8FBA89" w14:textId="199EC0B0" w:rsidR="009E3D09" w:rsidRPr="006D241C" w:rsidRDefault="009E3D09" w:rsidP="001966C1">
            <w:pPr>
              <w:ind w:left="0"/>
            </w:pPr>
            <w:r w:rsidRPr="006D241C">
              <w:t>Dit is het onderdeel prijs</w:t>
            </w:r>
          </w:p>
        </w:tc>
      </w:tr>
      <w:tr w:rsidR="009E3D09" w:rsidRPr="001C4103" w14:paraId="62B70F3E" w14:textId="77777777" w:rsidTr="006D241C">
        <w:tc>
          <w:tcPr>
            <w:tcW w:w="3222" w:type="dxa"/>
          </w:tcPr>
          <w:p w14:paraId="7BEBCA44" w14:textId="45D8ADD8" w:rsidR="009E3D09" w:rsidRPr="006D241C" w:rsidRDefault="009E3D09" w:rsidP="001966C1">
            <w:pPr>
              <w:ind w:left="0"/>
            </w:pPr>
            <w:r w:rsidRPr="006D241C">
              <w:rPr>
                <w:szCs w:val="17"/>
              </w:rPr>
              <w:t>2. CO2-ambitieniveau</w:t>
            </w:r>
          </w:p>
        </w:tc>
        <w:tc>
          <w:tcPr>
            <w:tcW w:w="2456" w:type="dxa"/>
          </w:tcPr>
          <w:p w14:paraId="5251A2EC" w14:textId="1704B515" w:rsidR="009E3D09" w:rsidRPr="006D241C" w:rsidRDefault="009E3D09" w:rsidP="001966C1">
            <w:pPr>
              <w:ind w:left="0"/>
            </w:pPr>
            <w:r w:rsidRPr="006D241C">
              <w:t xml:space="preserve">Maximaal 10% van de </w:t>
            </w:r>
            <w:r w:rsidR="006D241C">
              <w:t>Fictieve</w:t>
            </w:r>
            <w:r w:rsidRPr="006D241C">
              <w:t xml:space="preserve"> inschrij</w:t>
            </w:r>
            <w:r w:rsidR="00B6281C">
              <w:t>f</w:t>
            </w:r>
            <w:r w:rsidRPr="006D241C">
              <w:t>som</w:t>
            </w:r>
          </w:p>
        </w:tc>
        <w:tc>
          <w:tcPr>
            <w:tcW w:w="2534" w:type="dxa"/>
          </w:tcPr>
          <w:p w14:paraId="7958E787" w14:textId="6379FE2F" w:rsidR="009E3D09" w:rsidRPr="00B20D99" w:rsidRDefault="009E3D09" w:rsidP="001966C1">
            <w:pPr>
              <w:ind w:left="0"/>
              <w:rPr>
                <w:highlight w:val="yellow"/>
              </w:rPr>
            </w:pPr>
            <w:r w:rsidRPr="002F66AE">
              <w:t xml:space="preserve">Afhankelijk van het ambitieniveau en de </w:t>
            </w:r>
            <w:r w:rsidR="006D241C" w:rsidRPr="002F66AE">
              <w:t xml:space="preserve">Fictieve </w:t>
            </w:r>
            <w:r w:rsidRPr="002F66AE">
              <w:t>inschrijfsom</w:t>
            </w:r>
          </w:p>
        </w:tc>
      </w:tr>
    </w:tbl>
    <w:p w14:paraId="0FC0C9BD" w14:textId="77777777" w:rsidR="001966C1" w:rsidRPr="001966C1" w:rsidRDefault="001966C1" w:rsidP="001966C1"/>
    <w:p w14:paraId="0634ADB0" w14:textId="644DB5F6" w:rsidR="006E5C11" w:rsidRDefault="006E5C11" w:rsidP="006E5C11">
      <w:pPr>
        <w:pStyle w:val="Kop3"/>
      </w:pPr>
      <w:bookmarkStart w:id="91" w:name="_Toc53598817"/>
      <w:r>
        <w:t xml:space="preserve">Uitwerking </w:t>
      </w:r>
      <w:proofErr w:type="spellStart"/>
      <w:r>
        <w:t>subgunningscriteria</w:t>
      </w:r>
      <w:bookmarkEnd w:id="91"/>
      <w:proofErr w:type="spellEnd"/>
    </w:p>
    <w:p w14:paraId="6683BAFA" w14:textId="5CEB1619" w:rsidR="001966C1" w:rsidRPr="008E220D" w:rsidRDefault="001966C1" w:rsidP="001966C1">
      <w:pPr>
        <w:pStyle w:val="Kop4"/>
      </w:pPr>
      <w:proofErr w:type="spellStart"/>
      <w:r>
        <w:t>Subcriterium</w:t>
      </w:r>
      <w:proofErr w:type="spellEnd"/>
      <w:r>
        <w:t xml:space="preserve"> 1 –  </w:t>
      </w:r>
      <w:r w:rsidR="00B6281C">
        <w:t>Fictieve</w:t>
      </w:r>
      <w:r w:rsidR="00EC5B72">
        <w:t xml:space="preserve"> inschrijfsom</w:t>
      </w:r>
    </w:p>
    <w:p w14:paraId="2BB79865" w14:textId="5CF3520D" w:rsidR="0011179C" w:rsidRDefault="00466449" w:rsidP="00B6281C">
      <w:bookmarkStart w:id="92" w:name="_Hlk504489041"/>
      <w:r>
        <w:rPr>
          <w:rFonts w:cs="Arial"/>
        </w:rPr>
        <w:t>De</w:t>
      </w:r>
      <w:r w:rsidR="00B6281C">
        <w:rPr>
          <w:rFonts w:cs="Arial"/>
        </w:rPr>
        <w:t xml:space="preserve"> Fictieve</w:t>
      </w:r>
      <w:r w:rsidR="00EC5B72">
        <w:rPr>
          <w:rFonts w:cs="Arial"/>
        </w:rPr>
        <w:t xml:space="preserve"> inschrijfsom  is</w:t>
      </w:r>
      <w:r>
        <w:rPr>
          <w:rFonts w:cs="Arial"/>
        </w:rPr>
        <w:t xml:space="preserve"> een optelsom van kosten die gemoeid zijn met de </w:t>
      </w:r>
      <w:r w:rsidRPr="00EC0812">
        <w:rPr>
          <w:rFonts w:cs="Arial"/>
        </w:rPr>
        <w:t xml:space="preserve">levering over een periode van </w:t>
      </w:r>
      <w:r w:rsidR="00667DC0" w:rsidRPr="00EC0812">
        <w:rPr>
          <w:rFonts w:cs="Arial"/>
        </w:rPr>
        <w:t>6</w:t>
      </w:r>
      <w:r w:rsidR="00C5674E" w:rsidRPr="00EC0812">
        <w:rPr>
          <w:rFonts w:cs="Arial"/>
        </w:rPr>
        <w:t xml:space="preserve"> </w:t>
      </w:r>
      <w:r w:rsidRPr="00EC0812">
        <w:rPr>
          <w:rFonts w:cs="Arial"/>
        </w:rPr>
        <w:t>jaar</w:t>
      </w:r>
      <w:bookmarkEnd w:id="92"/>
      <w:r w:rsidRPr="00EC0812">
        <w:rPr>
          <w:rFonts w:cs="Arial"/>
        </w:rPr>
        <w:t xml:space="preserve">. </w:t>
      </w:r>
      <w:r w:rsidR="00C5674E" w:rsidRPr="00EC0812">
        <w:rPr>
          <w:rFonts w:cs="Arial"/>
        </w:rPr>
        <w:t xml:space="preserve">De </w:t>
      </w:r>
      <w:r w:rsidR="00B6281C" w:rsidRPr="00EC0812">
        <w:rPr>
          <w:rFonts w:cs="Arial"/>
        </w:rPr>
        <w:t>Fictieve</w:t>
      </w:r>
      <w:r w:rsidR="009E3D09" w:rsidRPr="00EC0812">
        <w:rPr>
          <w:rFonts w:cs="Arial"/>
        </w:rPr>
        <w:t xml:space="preserve"> </w:t>
      </w:r>
      <w:r w:rsidR="00EC5B72" w:rsidRPr="00EC0812">
        <w:rPr>
          <w:rFonts w:cs="Arial"/>
        </w:rPr>
        <w:t>inschrijfsom</w:t>
      </w:r>
      <w:r w:rsidR="00C5674E" w:rsidRPr="00EC0812">
        <w:rPr>
          <w:rFonts w:cs="Arial"/>
        </w:rPr>
        <w:t xml:space="preserve"> word</w:t>
      </w:r>
      <w:r w:rsidR="00EC5B72" w:rsidRPr="00EC0812">
        <w:rPr>
          <w:rFonts w:cs="Arial"/>
        </w:rPr>
        <w:t>t</w:t>
      </w:r>
      <w:r w:rsidR="00C5674E" w:rsidRPr="00EC0812">
        <w:rPr>
          <w:rFonts w:cs="Arial"/>
        </w:rPr>
        <w:t xml:space="preserve"> berekend met behulp van de aanbiedingsbegroting. </w:t>
      </w:r>
      <w:r w:rsidRPr="00EC0812">
        <w:t xml:space="preserve">In de aanbiedingsbegroting wordt uitgegaan van een fictieve </w:t>
      </w:r>
      <w:r w:rsidR="00C5674E" w:rsidRPr="00EC0812">
        <w:t xml:space="preserve">afname van </w:t>
      </w:r>
      <w:r w:rsidR="00A43AF4" w:rsidRPr="00EC0812">
        <w:t>s</w:t>
      </w:r>
      <w:r w:rsidR="00C5674E" w:rsidRPr="00EC0812">
        <w:t>ystemen</w:t>
      </w:r>
      <w:r w:rsidRPr="00EC0812">
        <w:t xml:space="preserve"> gedurende de looptijd van de overeenkomst</w:t>
      </w:r>
      <w:r w:rsidR="0050196D" w:rsidRPr="0050196D">
        <w:t xml:space="preserve"> (voor aantallen zie </w:t>
      </w:r>
      <w:r w:rsidR="00F6494C">
        <w:t xml:space="preserve">de </w:t>
      </w:r>
      <w:r w:rsidR="0050196D" w:rsidRPr="0050196D">
        <w:t>aanbiedingsbegroting)</w:t>
      </w:r>
      <w:r w:rsidRPr="00EC0812">
        <w:t>.</w:t>
      </w:r>
      <w:r>
        <w:t xml:space="preserve"> </w:t>
      </w:r>
    </w:p>
    <w:p w14:paraId="2DDB8204" w14:textId="6E897E1A" w:rsidR="00466449" w:rsidRDefault="004D0C7F" w:rsidP="00B6281C">
      <w:r w:rsidRPr="004D0C7F">
        <w:t>De beschreven activiteiten in de Vraagspecificatie Diensten zijn in de aanbiedingsbegroting opgedeeld in Basisdiensten en Afroepdiensten.</w:t>
      </w:r>
    </w:p>
    <w:p w14:paraId="61693644" w14:textId="26A5BDB7" w:rsidR="00A2058C" w:rsidRDefault="00A2058C" w:rsidP="00466449">
      <w:pPr>
        <w:jc w:val="both"/>
      </w:pPr>
    </w:p>
    <w:p w14:paraId="04E361BF" w14:textId="77777777" w:rsidR="001966C1" w:rsidRPr="001966C1" w:rsidRDefault="001966C1" w:rsidP="001966C1">
      <w:pPr>
        <w:rPr>
          <w:b/>
        </w:rPr>
      </w:pPr>
      <w:r w:rsidRPr="001966C1">
        <w:rPr>
          <w:b/>
        </w:rPr>
        <w:t>In te dienen documenten</w:t>
      </w:r>
    </w:p>
    <w:p w14:paraId="2229890C" w14:textId="4E805901" w:rsidR="001966C1" w:rsidRDefault="001966C1" w:rsidP="0069768E">
      <w:pPr>
        <w:pStyle w:val="Lijstalinea"/>
        <w:numPr>
          <w:ilvl w:val="0"/>
          <w:numId w:val="40"/>
        </w:numPr>
        <w:pBdr>
          <w:top w:val="nil"/>
          <w:left w:val="nil"/>
          <w:bottom w:val="nil"/>
          <w:right w:val="nil"/>
          <w:between w:val="nil"/>
          <w:bar w:val="nil"/>
        </w:pBdr>
        <w:overflowPunct/>
        <w:autoSpaceDE/>
        <w:autoSpaceDN/>
        <w:adjustRightInd/>
        <w:ind w:left="1134"/>
        <w:contextualSpacing w:val="0"/>
        <w:textAlignment w:val="auto"/>
      </w:pPr>
      <w:r w:rsidRPr="008E220D">
        <w:t xml:space="preserve">Volledig ingevuld en rechtsgeldig ondertekend inschrijvingsformulier conform </w:t>
      </w:r>
      <w:r w:rsidR="00CA7F6C" w:rsidRPr="00CA7F6C">
        <w:t>b</w:t>
      </w:r>
      <w:r w:rsidRPr="00CA7F6C">
        <w:t>ijlage</w:t>
      </w:r>
      <w:r w:rsidR="00CA7F6C" w:rsidRPr="00CA7F6C">
        <w:t xml:space="preserve"> 4</w:t>
      </w:r>
      <w:r w:rsidRPr="008E220D">
        <w:t xml:space="preserve"> van deze leidraad (</w:t>
      </w:r>
      <w:r w:rsidRPr="008E220D">
        <w:rPr>
          <w:u w:val="single"/>
        </w:rPr>
        <w:t>direct bij inschrijving</w:t>
      </w:r>
      <w:r w:rsidRPr="008E220D">
        <w:t xml:space="preserve"> in te dienen).</w:t>
      </w:r>
    </w:p>
    <w:p w14:paraId="7085E042" w14:textId="7B8CD9E6" w:rsidR="007C0095" w:rsidRPr="007C0095" w:rsidRDefault="007C0095" w:rsidP="0069768E">
      <w:pPr>
        <w:pStyle w:val="Lijstalinea"/>
        <w:numPr>
          <w:ilvl w:val="1"/>
          <w:numId w:val="41"/>
        </w:numPr>
        <w:spacing w:line="240" w:lineRule="auto"/>
        <w:ind w:left="1560"/>
      </w:pPr>
      <w:r w:rsidRPr="007C0095">
        <w:t>De onderteke</w:t>
      </w:r>
      <w:r>
        <w:t>naar van het inschrijvingsformulier</w:t>
      </w:r>
      <w:r w:rsidRPr="007C0095">
        <w:t xml:space="preserve"> dient bevoegd te zijn deze inschrijving namens de inschrijver te </w:t>
      </w:r>
      <w:r>
        <w:t>doen</w:t>
      </w:r>
      <w:r w:rsidRPr="007C0095">
        <w:t>. Deze vertegenwoordigingsbevoegdheid dient te worden aangetoond middels overlegging van een uittreksel uit het handelsregister van de Kamer van Koophandel</w:t>
      </w:r>
      <w:r>
        <w:t xml:space="preserve"> (zie paragraaf </w:t>
      </w:r>
      <w:r w:rsidR="00C81682">
        <w:t>4.2</w:t>
      </w:r>
      <w:r>
        <w:t>)</w:t>
      </w:r>
      <w:r w:rsidRPr="007C0095">
        <w:t xml:space="preserve">. Indien de ondertekenaar van het </w:t>
      </w:r>
      <w:r>
        <w:t>inschrijvingsformulier</w:t>
      </w:r>
      <w:r w:rsidRPr="007C0095">
        <w:t xml:space="preserve"> niet staat geregistreerd als </w:t>
      </w:r>
      <w:r w:rsidRPr="007C0095">
        <w:lastRenderedPageBreak/>
        <w:t xml:space="preserve">vertegenwoordigingsbevoegde dient een schriftelijke volmacht of een procuratieregeling te worden overgelegd waaruit de bevoegdheid blijkt. </w:t>
      </w:r>
    </w:p>
    <w:p w14:paraId="2E7B4EBA" w14:textId="26604496" w:rsidR="001966C1" w:rsidRPr="008E220D" w:rsidRDefault="00466449" w:rsidP="0069768E">
      <w:pPr>
        <w:pStyle w:val="Lijstalinea"/>
        <w:numPr>
          <w:ilvl w:val="0"/>
          <w:numId w:val="40"/>
        </w:numPr>
        <w:pBdr>
          <w:top w:val="nil"/>
          <w:left w:val="nil"/>
          <w:bottom w:val="nil"/>
          <w:right w:val="nil"/>
          <w:between w:val="nil"/>
          <w:bar w:val="nil"/>
        </w:pBdr>
        <w:overflowPunct/>
        <w:autoSpaceDE/>
        <w:autoSpaceDN/>
        <w:adjustRightInd/>
        <w:ind w:left="1134"/>
        <w:contextualSpacing w:val="0"/>
        <w:textAlignment w:val="auto"/>
      </w:pPr>
      <w:r>
        <w:t>Volledig ingevulde a</w:t>
      </w:r>
      <w:r w:rsidR="001966C1" w:rsidRPr="008E220D">
        <w:t xml:space="preserve">anbiedingsbegroting conform het format in </w:t>
      </w:r>
      <w:r w:rsidR="00CA7F6C" w:rsidRPr="00CA7F6C">
        <w:t xml:space="preserve">bijlage </w:t>
      </w:r>
      <w:r w:rsidR="00CA7F6C" w:rsidRPr="002F66AE">
        <w:t>5</w:t>
      </w:r>
      <w:r w:rsidR="001966C1" w:rsidRPr="002F66AE">
        <w:t xml:space="preserve"> (</w:t>
      </w:r>
      <w:r w:rsidR="001966C1" w:rsidRPr="002F66AE">
        <w:rPr>
          <w:u w:val="single"/>
        </w:rPr>
        <w:t>direct bij inschrijving</w:t>
      </w:r>
      <w:r w:rsidR="001966C1" w:rsidRPr="002F66AE">
        <w:t xml:space="preserve"> in te</w:t>
      </w:r>
      <w:r w:rsidR="001966C1" w:rsidRPr="008E220D">
        <w:t xml:space="preserve"> dienen).</w:t>
      </w:r>
    </w:p>
    <w:p w14:paraId="4B880658" w14:textId="77777777" w:rsidR="001966C1" w:rsidRDefault="001966C1" w:rsidP="001966C1">
      <w:pPr>
        <w:rPr>
          <w:rFonts w:cs="Arial"/>
        </w:rPr>
      </w:pPr>
    </w:p>
    <w:p w14:paraId="04181E8D" w14:textId="391F0A7F" w:rsidR="001966C1" w:rsidRDefault="001966C1" w:rsidP="001966C1">
      <w:pPr>
        <w:pStyle w:val="Kop4"/>
      </w:pPr>
      <w:proofErr w:type="spellStart"/>
      <w:r>
        <w:t>Subcriterium</w:t>
      </w:r>
      <w:proofErr w:type="spellEnd"/>
      <w:r>
        <w:t xml:space="preserve"> 2 – CO2-ambitieniveau</w:t>
      </w:r>
    </w:p>
    <w:p w14:paraId="0A375D5C" w14:textId="77777777" w:rsidR="00473F3D" w:rsidRDefault="001966C1" w:rsidP="001966C1">
      <w:pPr>
        <w:rPr>
          <w:rFonts w:cs="Arial"/>
        </w:rPr>
      </w:pPr>
      <w:r w:rsidRPr="005961C7">
        <w:rPr>
          <w:rFonts w:cs="Arial"/>
        </w:rPr>
        <w:t xml:space="preserve">ProRail heeft als ambitie de CO2-emissie te reduceren. Dat kan alleen door en met actieve inzet van opdrachtnemers. ProRail heeft gekozen een kader te hanteren waarbij opdrachtnemers die invulling geven aan deze CO2-ambitie tijdens uitvoering, een voordeel verkrijgen bij gunning. Als </w:t>
      </w:r>
      <w:r w:rsidR="00C81682">
        <w:rPr>
          <w:rFonts w:cs="Arial"/>
        </w:rPr>
        <w:t>inschrijver</w:t>
      </w:r>
      <w:r w:rsidRPr="005961C7">
        <w:rPr>
          <w:rFonts w:cs="Arial"/>
        </w:rPr>
        <w:t xml:space="preserve"> ervoor kiest om bij te dragen aan de CO2-ambitie van ProRail kan </w:t>
      </w:r>
      <w:r w:rsidR="00C81682">
        <w:rPr>
          <w:rFonts w:cs="Arial"/>
        </w:rPr>
        <w:t>inschrijver</w:t>
      </w:r>
      <w:r w:rsidRPr="005961C7">
        <w:rPr>
          <w:rFonts w:cs="Arial"/>
        </w:rPr>
        <w:t xml:space="preserve"> op het inschrijvingsformulier kiezen uit vijf CO2-ambitieniveaus. </w:t>
      </w:r>
      <w:r w:rsidRPr="005710CA">
        <w:rPr>
          <w:rFonts w:cs="Arial"/>
        </w:rPr>
        <w:t xml:space="preserve">Hoe hoger het aangeboden CO2-ambitieniveau van </w:t>
      </w:r>
      <w:r w:rsidR="00C81682" w:rsidRPr="005710CA">
        <w:rPr>
          <w:rFonts w:cs="Arial"/>
        </w:rPr>
        <w:t>inschrijver</w:t>
      </w:r>
      <w:r w:rsidRPr="005710CA">
        <w:rPr>
          <w:rFonts w:cs="Arial"/>
        </w:rPr>
        <w:t xml:space="preserve"> is, hoe hoger de fictieve vermindering van de inschrijfsom</w:t>
      </w:r>
      <w:r w:rsidRPr="005961C7">
        <w:rPr>
          <w:rFonts w:cs="Arial"/>
        </w:rPr>
        <w:t xml:space="preserve">. Indien </w:t>
      </w:r>
      <w:r w:rsidR="00C81682">
        <w:rPr>
          <w:rFonts w:cs="Arial"/>
        </w:rPr>
        <w:t>inschrijver</w:t>
      </w:r>
      <w:r w:rsidRPr="005961C7">
        <w:rPr>
          <w:rFonts w:cs="Arial"/>
        </w:rPr>
        <w:t xml:space="preserve"> geen keuze maakt op het inschrijvingsformulier wordt </w:t>
      </w:r>
      <w:r w:rsidR="00C81682">
        <w:rPr>
          <w:rFonts w:cs="Arial"/>
        </w:rPr>
        <w:t>inschrijver</w:t>
      </w:r>
      <w:r w:rsidRPr="005961C7">
        <w:rPr>
          <w:rFonts w:cs="Arial"/>
        </w:rPr>
        <w:t xml:space="preserve"> geacht te hebben ingeschreven zonder CO2- ambitieniveau. In dat geval vindt geen fictieve vermindering van de inschrijfsom plaats.</w:t>
      </w:r>
    </w:p>
    <w:p w14:paraId="27E7964B" w14:textId="77777777" w:rsidR="00473F3D" w:rsidRDefault="00473F3D" w:rsidP="001966C1">
      <w:pPr>
        <w:rPr>
          <w:rFonts w:cs="Arial"/>
        </w:rPr>
      </w:pPr>
    </w:p>
    <w:p w14:paraId="196006D0" w14:textId="2CC0CB04" w:rsidR="001966C1" w:rsidRDefault="001966C1" w:rsidP="001B247E">
      <w:pPr>
        <w:rPr>
          <w:rFonts w:cs="Arial"/>
        </w:rPr>
      </w:pPr>
      <w:r w:rsidRPr="005961C7">
        <w:rPr>
          <w:rFonts w:cs="Arial"/>
        </w:rPr>
        <w:t xml:space="preserve">Aan het gekozen CO2-ambitieniveau hoeft pas invulling te worden gegeven vanaf de aanvangsdatum van de opdracht. </w:t>
      </w:r>
      <w:r w:rsidR="00C81682">
        <w:rPr>
          <w:rFonts w:cs="Arial"/>
        </w:rPr>
        <w:t>De o</w:t>
      </w:r>
      <w:r w:rsidRPr="005961C7">
        <w:rPr>
          <w:rFonts w:cs="Arial"/>
        </w:rPr>
        <w:t xml:space="preserve">pdrachtnemer dient, gedurende de looptijd van de overeenkomst, jaarlijks aan te tonen dat tijdens de verdere uitvoering aan ten minste het aangeboden CO2-ambitieniveau is voldaan. </w:t>
      </w:r>
    </w:p>
    <w:p w14:paraId="7B392EFE" w14:textId="5BCCBE9B" w:rsidR="00C4459C" w:rsidRDefault="00C4459C" w:rsidP="001B247E">
      <w:pPr>
        <w:rPr>
          <w:rFonts w:cs="Arial"/>
        </w:rPr>
      </w:pPr>
    </w:p>
    <w:p w14:paraId="544EC5E2" w14:textId="77777777" w:rsidR="00C4459C" w:rsidRDefault="00C4459C" w:rsidP="00C4459C">
      <w:pPr>
        <w:rPr>
          <w:rFonts w:cs="Arial"/>
        </w:rPr>
      </w:pPr>
      <w:r>
        <w:rPr>
          <w:rFonts w:cs="Arial"/>
        </w:rPr>
        <w:t xml:space="preserve">Bij inschrijving dient de inschrijver al op het inschrijvingsformulier aan te geven op welke wijze hij tijdens de uitvoering zal gaan aantonen dat hij aan het door hem gekozen CO2 ambitieniveau en alle onderliggende niveaus voldoet. Dit kan op twee manieren: </w:t>
      </w:r>
    </w:p>
    <w:p w14:paraId="6D0A5A79" w14:textId="77777777" w:rsidR="00C4459C" w:rsidRDefault="00C4459C" w:rsidP="00C4459C">
      <w:pPr>
        <w:pStyle w:val="Lijstalinea"/>
        <w:numPr>
          <w:ilvl w:val="0"/>
          <w:numId w:val="40"/>
        </w:numPr>
        <w:ind w:left="1276"/>
      </w:pPr>
      <w:r>
        <w:t xml:space="preserve">Door een CO2-bewustcertificaat te overleggen dat past bij het aangeboden CO2 ambitieniveau. Indien is aangeboden in samenwerking met andere partijen (combinatievorming </w:t>
      </w:r>
      <w:proofErr w:type="spellStart"/>
      <w:r>
        <w:t>danwel</w:t>
      </w:r>
      <w:proofErr w:type="spellEnd"/>
      <w:r>
        <w:t xml:space="preserve"> beroep op een derde) dient elke partij een, op dat moment geldig CO2-bewustcertificaat ter overleggen dat past bij het aangeboden CO2 ambitieniveau. Hierbij geldt dat het laagste CO2-bewustcertificaat bepalend is voor het bewijs van het gerealiseerde CO2 ambitieniveau. </w:t>
      </w:r>
    </w:p>
    <w:p w14:paraId="413DB8F6" w14:textId="77777777" w:rsidR="00C4459C" w:rsidRDefault="00C4459C" w:rsidP="00C4459C">
      <w:pPr>
        <w:pStyle w:val="Lijstalinea"/>
        <w:numPr>
          <w:ilvl w:val="0"/>
          <w:numId w:val="40"/>
        </w:numPr>
        <w:ind w:left="1276"/>
      </w:pPr>
      <w:r>
        <w:t xml:space="preserve">Door </w:t>
      </w:r>
      <w:proofErr w:type="spellStart"/>
      <w:r>
        <w:t>projectspecifieke</w:t>
      </w:r>
      <w:proofErr w:type="spellEnd"/>
      <w:r>
        <w:t xml:space="preserve"> bewijsstukken te leveren waaruit blijkt dat de opdracht is uitgevoerd met toepassing van de criteria zoals vermeld in de tabellen die zijn opgenomen in de </w:t>
      </w:r>
      <w:r w:rsidRPr="005624D6">
        <w:t xml:space="preserve">Handreiking Aanbesteding versie 3.0, Stichting Klimaatvriendelijk Aanbesteden &amp; Ondernemen. </w:t>
      </w:r>
      <w:r>
        <w:t xml:space="preserve">Hierbij dient inschrijver reeds op het inschrijvingsformulier aan te geven welke certificerende instelling (CI) de toetsing zal uitvoeren. </w:t>
      </w:r>
    </w:p>
    <w:p w14:paraId="77ED8982" w14:textId="77777777" w:rsidR="00C4459C" w:rsidRDefault="00C4459C" w:rsidP="00C4459C"/>
    <w:p w14:paraId="6EC13FC1" w14:textId="77777777" w:rsidR="00C4459C" w:rsidRPr="005624D6" w:rsidRDefault="00C4459C" w:rsidP="00C4459C">
      <w:r>
        <w:t xml:space="preserve">De bij inschrijving gekozen methode van aantonen geldt voor de gehele looptijd van de overeenkomst. Het is niet toegestaan gedurende de looptijd van de overeenkomst de wijze van aantonen te wijzigen. </w:t>
      </w:r>
    </w:p>
    <w:p w14:paraId="2A9B9923" w14:textId="77777777" w:rsidR="001966C1" w:rsidRPr="008E220D" w:rsidRDefault="001966C1" w:rsidP="00CC06A9">
      <w:pPr>
        <w:ind w:left="0"/>
        <w:rPr>
          <w:rFonts w:cs="Arial"/>
        </w:rPr>
      </w:pPr>
    </w:p>
    <w:p w14:paraId="1BC98DBC" w14:textId="77777777" w:rsidR="001966C1" w:rsidRPr="001966C1" w:rsidRDefault="001966C1" w:rsidP="001966C1">
      <w:pPr>
        <w:rPr>
          <w:b/>
        </w:rPr>
      </w:pPr>
      <w:r w:rsidRPr="001966C1">
        <w:rPr>
          <w:b/>
        </w:rPr>
        <w:t>In te dienen documenten</w:t>
      </w:r>
    </w:p>
    <w:p w14:paraId="1E4F218B" w14:textId="2F8706A8" w:rsidR="001966C1" w:rsidRDefault="001966C1" w:rsidP="0069768E">
      <w:pPr>
        <w:pStyle w:val="Lijstalinea"/>
        <w:numPr>
          <w:ilvl w:val="0"/>
          <w:numId w:val="42"/>
        </w:numPr>
        <w:pBdr>
          <w:top w:val="nil"/>
          <w:left w:val="nil"/>
          <w:bottom w:val="nil"/>
          <w:right w:val="nil"/>
          <w:between w:val="nil"/>
          <w:bar w:val="nil"/>
        </w:pBdr>
        <w:overflowPunct/>
        <w:autoSpaceDE/>
        <w:autoSpaceDN/>
        <w:adjustRightInd/>
        <w:ind w:left="1134"/>
        <w:contextualSpacing w:val="0"/>
        <w:textAlignment w:val="auto"/>
      </w:pPr>
      <w:r w:rsidRPr="008E220D">
        <w:t xml:space="preserve">Volledig ingevuld en rechtsgeldig ondertekend inschrijvingsformulier conform </w:t>
      </w:r>
      <w:r w:rsidR="001D1E63" w:rsidRPr="001D1E63">
        <w:t>bijlage 4</w:t>
      </w:r>
      <w:r w:rsidRPr="008E220D">
        <w:t xml:space="preserve"> van deze leidraad (</w:t>
      </w:r>
      <w:r w:rsidRPr="008E220D">
        <w:rPr>
          <w:u w:val="single"/>
        </w:rPr>
        <w:t>direct bij inschrijving</w:t>
      </w:r>
      <w:r w:rsidRPr="008E220D">
        <w:t xml:space="preserve"> in te dienen).</w:t>
      </w:r>
    </w:p>
    <w:p w14:paraId="68B8CAE9" w14:textId="3A580839" w:rsidR="007C0095" w:rsidRPr="007C0095" w:rsidRDefault="007C0095" w:rsidP="002668CE">
      <w:pPr>
        <w:pStyle w:val="Lijstalinea"/>
        <w:numPr>
          <w:ilvl w:val="0"/>
          <w:numId w:val="43"/>
        </w:numPr>
        <w:spacing w:line="240" w:lineRule="auto"/>
      </w:pPr>
      <w:r w:rsidRPr="007C0095">
        <w:t>De onderteke</w:t>
      </w:r>
      <w:r>
        <w:t>naar van het inschrijvingsformulier</w:t>
      </w:r>
      <w:r w:rsidRPr="007C0095">
        <w:t xml:space="preserve"> dient bevoegd te zijn deze inschrijving namens de inschrijver te </w:t>
      </w:r>
      <w:r>
        <w:t>doen</w:t>
      </w:r>
      <w:r w:rsidRPr="007C0095">
        <w:t>. Deze vertegenwoordigingsbevoegdheid dient te worden aangetoond middels overlegging van een uittreksel uit het handelsregister van de Kamer van Koophandel</w:t>
      </w:r>
      <w:r w:rsidR="00C81682">
        <w:t xml:space="preserve"> (zie paragraaf 4.2</w:t>
      </w:r>
      <w:r>
        <w:t>)</w:t>
      </w:r>
      <w:r w:rsidRPr="007C0095">
        <w:t xml:space="preserve">. Indien de ondertekenaar van het </w:t>
      </w:r>
      <w:r>
        <w:t>inschrijvingsformulier</w:t>
      </w:r>
      <w:r w:rsidRPr="007C0095">
        <w:t xml:space="preserve"> niet staat geregistreerd als vertegenwoordigingsbevoegde dient een schriftelijke volmacht of een procuratieregeling te worden overgelegd waaruit de bevoegdheid blijkt.</w:t>
      </w:r>
    </w:p>
    <w:p w14:paraId="4721938B" w14:textId="5AE68BC5" w:rsidR="00CA413C" w:rsidRDefault="00CA413C">
      <w:pPr>
        <w:overflowPunct/>
        <w:autoSpaceDE/>
        <w:autoSpaceDN/>
        <w:adjustRightInd/>
        <w:spacing w:line="240" w:lineRule="auto"/>
        <w:ind w:left="0"/>
        <w:textAlignment w:val="auto"/>
        <w:rPr>
          <w:rFonts w:cs="Arial"/>
        </w:rPr>
      </w:pPr>
      <w:r>
        <w:rPr>
          <w:rFonts w:cs="Arial"/>
        </w:rPr>
        <w:br w:type="page"/>
      </w:r>
    </w:p>
    <w:p w14:paraId="6E260F30" w14:textId="77777777" w:rsidR="001966C1" w:rsidRPr="001966C1" w:rsidRDefault="001966C1" w:rsidP="001966C1">
      <w:pPr>
        <w:rPr>
          <w:b/>
        </w:rPr>
      </w:pPr>
      <w:r w:rsidRPr="001966C1">
        <w:rPr>
          <w:b/>
        </w:rPr>
        <w:lastRenderedPageBreak/>
        <w:t>Beoordeling</w:t>
      </w:r>
    </w:p>
    <w:p w14:paraId="4521A085" w14:textId="77777777" w:rsidR="001966C1" w:rsidRPr="008E220D" w:rsidRDefault="001966C1" w:rsidP="001966C1">
      <w:pPr>
        <w:rPr>
          <w:rFonts w:cs="Arial"/>
        </w:rPr>
      </w:pPr>
      <w:r w:rsidRPr="008E220D">
        <w:rPr>
          <w:rFonts w:cs="Arial"/>
        </w:rPr>
        <w:t>Deze kwaliteitswaarde wordt berekend conform de volgende methodiek.</w:t>
      </w:r>
    </w:p>
    <w:p w14:paraId="3617E05D" w14:textId="77777777" w:rsidR="001966C1" w:rsidRPr="008E220D" w:rsidRDefault="001966C1" w:rsidP="001966C1">
      <w:pPr>
        <w:rPr>
          <w:rFonts w:cs="Arial"/>
        </w:rPr>
      </w:pPr>
    </w:p>
    <w:p w14:paraId="4D0725A7" w14:textId="77777777" w:rsidR="001966C1" w:rsidRPr="008E220D" w:rsidRDefault="001966C1" w:rsidP="001966C1">
      <w:pPr>
        <w:rPr>
          <w:rFonts w:cs="Arial"/>
        </w:rPr>
      </w:pPr>
      <w:r w:rsidRPr="008E220D">
        <w:rPr>
          <w:rFonts w:cs="Arial"/>
        </w:rPr>
        <w:t>CO2-ambitieniveau:</w:t>
      </w:r>
      <w:r w:rsidRPr="008E220D">
        <w:rPr>
          <w:rFonts w:cs="Arial"/>
        </w:rPr>
        <w:tab/>
        <w:t>Leidt tot fictieve vermindering van de inschrijfsom van:</w:t>
      </w:r>
    </w:p>
    <w:p w14:paraId="263C57A7" w14:textId="77777777" w:rsidR="001966C1" w:rsidRPr="0047566B" w:rsidRDefault="001966C1" w:rsidP="001966C1">
      <w:pPr>
        <w:rPr>
          <w:rFonts w:cs="Arial"/>
        </w:rPr>
      </w:pPr>
      <w:r w:rsidRPr="008E220D">
        <w:rPr>
          <w:rFonts w:cs="Arial"/>
        </w:rPr>
        <w:t xml:space="preserve">Geen: </w:t>
      </w:r>
      <w:r w:rsidRPr="008E220D">
        <w:rPr>
          <w:rFonts w:cs="Arial"/>
        </w:rPr>
        <w:tab/>
      </w:r>
      <w:r w:rsidRPr="008E220D">
        <w:rPr>
          <w:rFonts w:cs="Arial"/>
        </w:rPr>
        <w:tab/>
      </w:r>
      <w:r w:rsidRPr="008E220D">
        <w:rPr>
          <w:rFonts w:cs="Arial"/>
        </w:rPr>
        <w:tab/>
      </w:r>
      <w:r w:rsidRPr="0047566B">
        <w:rPr>
          <w:rFonts w:cs="Arial"/>
        </w:rPr>
        <w:t>0%</w:t>
      </w:r>
    </w:p>
    <w:p w14:paraId="73FB6F4A" w14:textId="77777777" w:rsidR="001966C1" w:rsidRPr="0047566B" w:rsidRDefault="001966C1" w:rsidP="001966C1">
      <w:pPr>
        <w:rPr>
          <w:rFonts w:cs="Arial"/>
        </w:rPr>
      </w:pPr>
      <w:r w:rsidRPr="0047566B">
        <w:rPr>
          <w:rFonts w:cs="Arial"/>
        </w:rPr>
        <w:t xml:space="preserve">Niveau 1: </w:t>
      </w:r>
      <w:r w:rsidRPr="0047566B">
        <w:rPr>
          <w:rFonts w:cs="Arial"/>
        </w:rPr>
        <w:tab/>
      </w:r>
      <w:r w:rsidRPr="0047566B">
        <w:rPr>
          <w:rFonts w:cs="Arial"/>
        </w:rPr>
        <w:tab/>
        <w:t>1%</w:t>
      </w:r>
    </w:p>
    <w:p w14:paraId="0FE970FB" w14:textId="77777777" w:rsidR="001966C1" w:rsidRPr="0047566B" w:rsidRDefault="001966C1" w:rsidP="001966C1">
      <w:pPr>
        <w:rPr>
          <w:rFonts w:cs="Arial"/>
        </w:rPr>
      </w:pPr>
      <w:r w:rsidRPr="0047566B">
        <w:rPr>
          <w:rFonts w:cs="Arial"/>
        </w:rPr>
        <w:t>Niveau 2:</w:t>
      </w:r>
      <w:r w:rsidRPr="0047566B">
        <w:rPr>
          <w:rFonts w:cs="Arial"/>
        </w:rPr>
        <w:tab/>
      </w:r>
      <w:r w:rsidRPr="0047566B">
        <w:rPr>
          <w:rFonts w:cs="Arial"/>
        </w:rPr>
        <w:tab/>
        <w:t>2%</w:t>
      </w:r>
    </w:p>
    <w:p w14:paraId="09A013D8" w14:textId="77777777" w:rsidR="001966C1" w:rsidRPr="0047566B" w:rsidRDefault="001966C1" w:rsidP="001966C1">
      <w:pPr>
        <w:rPr>
          <w:rFonts w:cs="Arial"/>
        </w:rPr>
      </w:pPr>
      <w:r w:rsidRPr="0047566B">
        <w:rPr>
          <w:rFonts w:cs="Arial"/>
        </w:rPr>
        <w:t xml:space="preserve">Niveau 3: </w:t>
      </w:r>
      <w:r w:rsidRPr="0047566B">
        <w:rPr>
          <w:rFonts w:cs="Arial"/>
        </w:rPr>
        <w:tab/>
      </w:r>
      <w:r w:rsidRPr="0047566B">
        <w:rPr>
          <w:rFonts w:cs="Arial"/>
        </w:rPr>
        <w:tab/>
        <w:t>4%</w:t>
      </w:r>
    </w:p>
    <w:p w14:paraId="5D2603F5" w14:textId="77777777" w:rsidR="001966C1" w:rsidRPr="0047566B" w:rsidRDefault="001966C1" w:rsidP="001966C1">
      <w:pPr>
        <w:rPr>
          <w:rFonts w:cs="Arial"/>
        </w:rPr>
      </w:pPr>
      <w:r w:rsidRPr="0047566B">
        <w:rPr>
          <w:rFonts w:cs="Arial"/>
        </w:rPr>
        <w:t xml:space="preserve">Niveau 4: </w:t>
      </w:r>
      <w:r w:rsidRPr="0047566B">
        <w:rPr>
          <w:rFonts w:cs="Arial"/>
        </w:rPr>
        <w:tab/>
      </w:r>
      <w:r w:rsidRPr="0047566B">
        <w:rPr>
          <w:rFonts w:cs="Arial"/>
        </w:rPr>
        <w:tab/>
        <w:t>7%</w:t>
      </w:r>
    </w:p>
    <w:p w14:paraId="1672BA94" w14:textId="192BA6A0" w:rsidR="001966C1" w:rsidRDefault="001966C1" w:rsidP="001966C1">
      <w:pPr>
        <w:rPr>
          <w:rFonts w:cs="Arial"/>
        </w:rPr>
      </w:pPr>
      <w:r w:rsidRPr="0047566B">
        <w:rPr>
          <w:rFonts w:cs="Arial"/>
        </w:rPr>
        <w:t xml:space="preserve">Niveau 5: </w:t>
      </w:r>
      <w:r w:rsidRPr="0047566B">
        <w:rPr>
          <w:rFonts w:cs="Arial"/>
        </w:rPr>
        <w:tab/>
      </w:r>
      <w:r w:rsidRPr="0047566B">
        <w:rPr>
          <w:rFonts w:cs="Arial"/>
        </w:rPr>
        <w:tab/>
        <w:t>10</w:t>
      </w:r>
      <w:r w:rsidR="00E62CD8" w:rsidRPr="0047566B">
        <w:rPr>
          <w:rFonts w:cs="Arial"/>
        </w:rPr>
        <w:t>%</w:t>
      </w:r>
    </w:p>
    <w:p w14:paraId="3AA41A52" w14:textId="77777777" w:rsidR="0047566B" w:rsidRPr="0047566B" w:rsidRDefault="0047566B" w:rsidP="001966C1">
      <w:pPr>
        <w:rPr>
          <w:rFonts w:cs="Arial"/>
        </w:rPr>
      </w:pPr>
    </w:p>
    <w:p w14:paraId="3E9DCBE9" w14:textId="2CFCAEFD" w:rsidR="00C02B06" w:rsidRDefault="00C02B06">
      <w:pPr>
        <w:overflowPunct/>
        <w:autoSpaceDE/>
        <w:autoSpaceDN/>
        <w:adjustRightInd/>
        <w:spacing w:line="240" w:lineRule="auto"/>
        <w:ind w:left="0"/>
        <w:textAlignment w:val="auto"/>
      </w:pPr>
    </w:p>
    <w:p w14:paraId="76CA6A3F" w14:textId="3478BA55" w:rsidR="00E76A90" w:rsidRPr="00E76A90" w:rsidRDefault="00967498" w:rsidP="00E76A90">
      <w:pPr>
        <w:pStyle w:val="Kop2"/>
      </w:pPr>
      <w:bookmarkStart w:id="93" w:name="_Toc53598818"/>
      <w:r>
        <w:t>Voorbeeldberekening</w:t>
      </w:r>
      <w:bookmarkEnd w:id="93"/>
    </w:p>
    <w:p w14:paraId="5F5C25AD" w14:textId="7C3ED1F7" w:rsidR="00E76A90" w:rsidRPr="00B6281C" w:rsidRDefault="00E76A90" w:rsidP="00E76A90">
      <w:pPr>
        <w:overflowPunct/>
        <w:autoSpaceDE/>
        <w:autoSpaceDN/>
        <w:adjustRightInd/>
        <w:spacing w:line="240" w:lineRule="auto"/>
        <w:ind w:left="576"/>
        <w:textAlignment w:val="auto"/>
      </w:pPr>
      <w:r w:rsidRPr="00B6281C">
        <w:t xml:space="preserve">Stel de </w:t>
      </w:r>
      <w:r w:rsidR="00B6281C">
        <w:t xml:space="preserve">Fictieve </w:t>
      </w:r>
      <w:r w:rsidR="00EC5B72" w:rsidRPr="00B6281C">
        <w:t>inschrijfsom</w:t>
      </w:r>
      <w:r w:rsidRPr="00B6281C">
        <w:t xml:space="preserve"> (Criterium 1) op het inschrijvingsformulier is € 500.000,-</w:t>
      </w:r>
    </w:p>
    <w:p w14:paraId="6D1E3A3C" w14:textId="4ECE4044" w:rsidR="00E76A90" w:rsidRPr="00B6281C" w:rsidRDefault="00EC5B72" w:rsidP="00E76A90">
      <w:pPr>
        <w:overflowPunct/>
        <w:autoSpaceDE/>
        <w:autoSpaceDN/>
        <w:adjustRightInd/>
        <w:spacing w:line="240" w:lineRule="auto"/>
        <w:ind w:left="576"/>
        <w:textAlignment w:val="auto"/>
      </w:pPr>
      <w:r w:rsidRPr="00B6281C">
        <w:t>Voor c</w:t>
      </w:r>
      <w:r w:rsidR="00E76A90" w:rsidRPr="00B6281C">
        <w:t>riterium 2 is ingeschreven met niveau 5  (10%).</w:t>
      </w:r>
    </w:p>
    <w:p w14:paraId="76C7BEB6" w14:textId="77777777" w:rsidR="00E76A90" w:rsidRPr="00B6281C" w:rsidRDefault="00E76A90" w:rsidP="00E76A90">
      <w:pPr>
        <w:ind w:left="0" w:firstLine="576"/>
      </w:pPr>
    </w:p>
    <w:p w14:paraId="67EC553C" w14:textId="63EE1AA5" w:rsidR="00E76A90" w:rsidRPr="00B6281C" w:rsidRDefault="00E76A90" w:rsidP="00E76A90">
      <w:pPr>
        <w:ind w:left="0" w:firstLine="576"/>
      </w:pPr>
      <w:r w:rsidRPr="00B6281C">
        <w:t xml:space="preserve">De maximale </w:t>
      </w:r>
      <w:r w:rsidR="00F022A1" w:rsidRPr="00B6281C">
        <w:t xml:space="preserve">fictieve vermindering </w:t>
      </w:r>
      <w:r w:rsidRPr="00B6281C">
        <w:t>voor criterium 2 is dan € 50.000,- (10% van € 500.000,-).</w:t>
      </w:r>
    </w:p>
    <w:p w14:paraId="30A3FBFD" w14:textId="77777777" w:rsidR="00E76A90" w:rsidRPr="00B6281C" w:rsidRDefault="00E76A90" w:rsidP="00E76A90">
      <w:pPr>
        <w:ind w:left="0" w:firstLine="576"/>
      </w:pPr>
    </w:p>
    <w:p w14:paraId="4A3B7E3E" w14:textId="77777777" w:rsidR="009E3D09" w:rsidRPr="00B6281C" w:rsidRDefault="00E76A90" w:rsidP="00E76A90">
      <w:pPr>
        <w:ind w:left="0" w:firstLine="576"/>
      </w:pPr>
      <w:r w:rsidRPr="00B6281C">
        <w:t>De beste prijs-kwaliteit verhouding</w:t>
      </w:r>
      <w:r w:rsidR="009E3D09" w:rsidRPr="00B6281C">
        <w:t xml:space="preserve"> (BPKV)</w:t>
      </w:r>
      <w:r w:rsidRPr="00B6281C">
        <w:t xml:space="preserve"> wordt dan bepaald aan de hand van de volgende prijs-kwaliteit </w:t>
      </w:r>
    </w:p>
    <w:p w14:paraId="1E06E544" w14:textId="3F44B75F" w:rsidR="00E76A90" w:rsidRPr="00B6281C" w:rsidRDefault="00E76A90" w:rsidP="00E76A90">
      <w:pPr>
        <w:ind w:left="0" w:firstLine="576"/>
      </w:pPr>
      <w:r w:rsidRPr="00B6281C">
        <w:t>uitkomst:</w:t>
      </w:r>
    </w:p>
    <w:p w14:paraId="099618B4" w14:textId="0024EC5E" w:rsidR="00E76A90" w:rsidRPr="00B6281C" w:rsidRDefault="00E76A90" w:rsidP="00E76A90">
      <w:pPr>
        <w:ind w:left="0" w:firstLine="576"/>
      </w:pPr>
      <w:r w:rsidRPr="00B6281C">
        <w:t>Fictieve inschrijfsom [Criterium 1] -/- behaalde kwaliteitswaarde [Criter</w:t>
      </w:r>
      <w:r w:rsidR="00C02B06" w:rsidRPr="00B6281C">
        <w:t>ium 2</w:t>
      </w:r>
      <w:r w:rsidRPr="00B6281C">
        <w:t>]:</w:t>
      </w:r>
    </w:p>
    <w:p w14:paraId="5E3E714E" w14:textId="0887C568" w:rsidR="00E76A90" w:rsidRPr="00C02B06" w:rsidRDefault="00E76A90" w:rsidP="00E76A90">
      <w:pPr>
        <w:ind w:left="0" w:firstLine="576"/>
      </w:pPr>
      <w:r w:rsidRPr="00B6281C">
        <w:t xml:space="preserve">€ </w:t>
      </w:r>
      <w:r w:rsidR="00C02B06" w:rsidRPr="00B6281C">
        <w:t xml:space="preserve">500.000,-  -/-  € 50.000,- </w:t>
      </w:r>
      <w:r w:rsidRPr="00B6281C">
        <w:t xml:space="preserve">= </w:t>
      </w:r>
      <w:r w:rsidRPr="00B6281C">
        <w:rPr>
          <w:b/>
        </w:rPr>
        <w:t xml:space="preserve">€ </w:t>
      </w:r>
      <w:r w:rsidR="00C02B06" w:rsidRPr="00B6281C">
        <w:rPr>
          <w:b/>
        </w:rPr>
        <w:t>45</w:t>
      </w:r>
      <w:r w:rsidRPr="00B6281C">
        <w:rPr>
          <w:b/>
        </w:rPr>
        <w:t>0.000,-</w:t>
      </w:r>
      <w:r w:rsidRPr="00C02B06">
        <w:t xml:space="preserve">  </w:t>
      </w:r>
    </w:p>
    <w:p w14:paraId="331599DB" w14:textId="77777777" w:rsidR="00E76A90" w:rsidRPr="00967498" w:rsidRDefault="00E76A90" w:rsidP="00967498">
      <w:pPr>
        <w:overflowPunct/>
        <w:autoSpaceDE/>
        <w:autoSpaceDN/>
        <w:adjustRightInd/>
        <w:spacing w:line="240" w:lineRule="auto"/>
        <w:ind w:left="576"/>
        <w:textAlignment w:val="auto"/>
        <w:rPr>
          <w:color w:val="FF0000"/>
        </w:rPr>
      </w:pPr>
    </w:p>
    <w:p w14:paraId="2CE60207" w14:textId="73374B22" w:rsidR="00967498" w:rsidRDefault="00967498">
      <w:pPr>
        <w:overflowPunct/>
        <w:autoSpaceDE/>
        <w:autoSpaceDN/>
        <w:adjustRightInd/>
        <w:spacing w:line="240" w:lineRule="auto"/>
        <w:ind w:left="0"/>
        <w:textAlignment w:val="auto"/>
        <w:rPr>
          <w:color w:val="00B0F0"/>
        </w:rPr>
      </w:pPr>
      <w:r>
        <w:rPr>
          <w:color w:val="00B0F0"/>
        </w:rPr>
        <w:br w:type="page"/>
      </w:r>
    </w:p>
    <w:p w14:paraId="2B4A4E1D" w14:textId="77777777" w:rsidR="00A4196C" w:rsidRPr="00742388" w:rsidRDefault="00A4196C" w:rsidP="001966C1">
      <w:pPr>
        <w:rPr>
          <w:color w:val="00B0F0"/>
        </w:rPr>
      </w:pPr>
    </w:p>
    <w:p w14:paraId="14817C75" w14:textId="43EB1821" w:rsidR="001C0BAC" w:rsidRDefault="001C0BAC" w:rsidP="00F250DF">
      <w:pPr>
        <w:pStyle w:val="Kop1"/>
      </w:pPr>
      <w:bookmarkStart w:id="94" w:name="_Toc53598819"/>
      <w:bookmarkEnd w:id="58"/>
      <w:r>
        <w:t>Beoordelingsproces</w:t>
      </w:r>
      <w:bookmarkEnd w:id="94"/>
    </w:p>
    <w:p w14:paraId="2D589E0A" w14:textId="75D32713" w:rsidR="001C0BAC" w:rsidRDefault="004D3406" w:rsidP="001C0BAC">
      <w:pPr>
        <w:pStyle w:val="Kop2"/>
      </w:pPr>
      <w:bookmarkStart w:id="95" w:name="_Toc53598820"/>
      <w:r>
        <w:t>Aan te leveren documenten</w:t>
      </w:r>
      <w:bookmarkEnd w:id="95"/>
    </w:p>
    <w:p w14:paraId="0F302885" w14:textId="421B4F19" w:rsidR="00BE1BE3" w:rsidRPr="002D133E" w:rsidRDefault="00BE1BE3" w:rsidP="002D133E">
      <w:r w:rsidRPr="002D133E">
        <w:t xml:space="preserve">Uw </w:t>
      </w:r>
      <w:r w:rsidR="007C0095">
        <w:t>inschr</w:t>
      </w:r>
      <w:r w:rsidR="0025532A">
        <w:t>ij</w:t>
      </w:r>
      <w:r w:rsidR="007C0095">
        <w:t>ving</w:t>
      </w:r>
      <w:r w:rsidRPr="002D133E">
        <w:t xml:space="preserve"> dient volledig en rechtsgeldig ondertekend vóór de in </w:t>
      </w:r>
      <w:proofErr w:type="spellStart"/>
      <w:r w:rsidRPr="002D133E">
        <w:t>TenderNed</w:t>
      </w:r>
      <w:proofErr w:type="spellEnd"/>
      <w:r w:rsidRPr="002D133E">
        <w:t xml:space="preserve"> genoe</w:t>
      </w:r>
      <w:r w:rsidR="00C81682">
        <w:t>mde datum</w:t>
      </w:r>
      <w:r w:rsidRPr="002D133E">
        <w:t xml:space="preserve"> en</w:t>
      </w:r>
      <w:r>
        <w:t xml:space="preserve"> </w:t>
      </w:r>
      <w:r w:rsidRPr="00CA621B">
        <w:t>tijdstip</w:t>
      </w:r>
      <w:r w:rsidRPr="002D133E">
        <w:t xml:space="preserve"> te zijn ingediend via </w:t>
      </w:r>
      <w:proofErr w:type="spellStart"/>
      <w:r w:rsidRPr="002D133E">
        <w:t>TenderNed</w:t>
      </w:r>
      <w:proofErr w:type="spellEnd"/>
      <w:r w:rsidRPr="002D133E">
        <w:t xml:space="preserve">. </w:t>
      </w:r>
    </w:p>
    <w:p w14:paraId="408DFDAB" w14:textId="77777777" w:rsidR="00BE1BE3" w:rsidRPr="002D133E" w:rsidRDefault="00BE1BE3" w:rsidP="002D133E"/>
    <w:p w14:paraId="7946DC51" w14:textId="3F20A49D" w:rsidR="001C0BAC" w:rsidRPr="007575FC" w:rsidRDefault="001C0BAC" w:rsidP="002D133E">
      <w:r w:rsidRPr="007575FC">
        <w:t xml:space="preserve">Het </w:t>
      </w:r>
      <w:r>
        <w:t>UEA</w:t>
      </w:r>
      <w:r w:rsidRPr="007575FC">
        <w:t xml:space="preserve"> dien</w:t>
      </w:r>
      <w:r>
        <w:t>t</w:t>
      </w:r>
      <w:r w:rsidRPr="007575FC">
        <w:t xml:space="preserve"> direct bij de </w:t>
      </w:r>
      <w:r w:rsidR="00EA6C4C">
        <w:t xml:space="preserve">inschrijving </w:t>
      </w:r>
      <w:r>
        <w:t xml:space="preserve">te worden ingediend. </w:t>
      </w:r>
      <w:r w:rsidRPr="007575FC">
        <w:t xml:space="preserve">Indien andere documenten reeds direct bij de </w:t>
      </w:r>
      <w:r w:rsidR="00EA6C4C">
        <w:t>inschrijving</w:t>
      </w:r>
      <w:r w:rsidR="00EA6C4C" w:rsidRPr="007575FC">
        <w:t xml:space="preserve"> </w:t>
      </w:r>
      <w:r w:rsidRPr="007575FC">
        <w:t xml:space="preserve">moeten worden ingediend, </w:t>
      </w:r>
      <w:r w:rsidR="00EA6C4C">
        <w:t>is</w:t>
      </w:r>
      <w:r w:rsidR="00EA6C4C" w:rsidRPr="007575FC">
        <w:t xml:space="preserve"> </w:t>
      </w:r>
      <w:r w:rsidRPr="007575FC">
        <w:t xml:space="preserve">dat </w:t>
      </w:r>
      <w:r w:rsidR="00EA6C4C">
        <w:t>hiervoor</w:t>
      </w:r>
      <w:r w:rsidRPr="007575FC">
        <w:t xml:space="preserve"> in </w:t>
      </w:r>
      <w:r w:rsidRPr="005B6C21">
        <w:t xml:space="preserve">hoofdstuk </w:t>
      </w:r>
      <w:r w:rsidR="00BF12E2">
        <w:t>4 en 5</w:t>
      </w:r>
      <w:r w:rsidRPr="007575FC">
        <w:t xml:space="preserve"> vermeld.</w:t>
      </w:r>
    </w:p>
    <w:p w14:paraId="2E7F04B1" w14:textId="77777777" w:rsidR="001C0BAC" w:rsidRPr="002D133E" w:rsidRDefault="001C0BAC" w:rsidP="001C0BAC"/>
    <w:p w14:paraId="59E3B81E" w14:textId="40C0992C" w:rsidR="001C0BAC" w:rsidRPr="002D133E" w:rsidRDefault="001C0BAC" w:rsidP="001C0BAC">
      <w:r w:rsidRPr="002D133E">
        <w:t xml:space="preserve">Alle overige in </w:t>
      </w:r>
      <w:proofErr w:type="spellStart"/>
      <w:r w:rsidRPr="002D133E">
        <w:t>TenderNed</w:t>
      </w:r>
      <w:proofErr w:type="spellEnd"/>
      <w:r w:rsidRPr="002D133E">
        <w:t xml:space="preserve"> onder ‘Eisen’ genoemde documenten dienen op grond van het bepaalde in artikel 14, lid 3 ARN</w:t>
      </w:r>
      <w:r w:rsidRPr="002D133E">
        <w:rPr>
          <w:vertAlign w:val="superscript"/>
        </w:rPr>
        <w:t>2016</w:t>
      </w:r>
      <w:r w:rsidRPr="002D133E">
        <w:t xml:space="preserve"> binnen 48 uur (op werkdagen) na het verzoek daartoe van ProRail via “Berichten” in </w:t>
      </w:r>
      <w:proofErr w:type="spellStart"/>
      <w:r w:rsidRPr="002D133E">
        <w:t>TenderNed</w:t>
      </w:r>
      <w:proofErr w:type="spellEnd"/>
      <w:r w:rsidRPr="002D133E">
        <w:t xml:space="preserve"> te worden ingediend.</w:t>
      </w:r>
    </w:p>
    <w:p w14:paraId="101B2B1F" w14:textId="77777777" w:rsidR="001C0BAC" w:rsidRPr="002D133E" w:rsidRDefault="001C0BAC" w:rsidP="001C0BAC"/>
    <w:p w14:paraId="2CA190B6" w14:textId="22358C5F" w:rsidR="00214AE4" w:rsidRPr="002D133E" w:rsidRDefault="001C0BAC" w:rsidP="002D133E">
      <w:r w:rsidRPr="002D133E">
        <w:t>Naast bewijsstukken ten aanzien van de geschiktheidseisen, dienen in het geval van een combinatie en/of in geval van een beroep op draagkracht van derden aanvullende bewijsstukken te worden ingediend.</w:t>
      </w:r>
      <w:r w:rsidR="00BF12E2" w:rsidRPr="002D133E">
        <w:t xml:space="preserve"> Zie hiervoor hoofdstuk 4. </w:t>
      </w:r>
    </w:p>
    <w:p w14:paraId="5BAFBCE9" w14:textId="77777777" w:rsidR="002D133E" w:rsidRPr="002D133E" w:rsidRDefault="002D133E" w:rsidP="00E24872"/>
    <w:p w14:paraId="1DC6A83B" w14:textId="00B23F1D" w:rsidR="00214AE4" w:rsidRPr="00E24872" w:rsidRDefault="00214AE4" w:rsidP="00E24872">
      <w:r w:rsidRPr="002D133E">
        <w:t xml:space="preserve">Alle documenten dienen te voldoen aan de eisen zoals gesteld in hoofdstuk 4 en 5 van deze leidraad. 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Pr="00BF09A6">
        <w:t>.</w:t>
      </w:r>
    </w:p>
    <w:p w14:paraId="47FDDAA0" w14:textId="77777777" w:rsidR="001C0BAC" w:rsidRPr="00F20AAD" w:rsidRDefault="001C0BAC" w:rsidP="001C0BAC"/>
    <w:p w14:paraId="60D9E828" w14:textId="77777777" w:rsidR="0084385E" w:rsidRDefault="0084385E" w:rsidP="0084385E">
      <w:pPr>
        <w:pStyle w:val="Kop2"/>
        <w:rPr>
          <w:rFonts w:eastAsiaTheme="minorHAnsi"/>
          <w:lang w:eastAsia="en-US"/>
        </w:rPr>
      </w:pPr>
      <w:bookmarkStart w:id="96" w:name="_Toc53598821"/>
      <w:r>
        <w:rPr>
          <w:rFonts w:eastAsiaTheme="minorHAnsi"/>
          <w:lang w:eastAsia="en-US"/>
        </w:rPr>
        <w:t>Proces Verbaal van aanbesteding</w:t>
      </w:r>
      <w:bookmarkEnd w:id="96"/>
    </w:p>
    <w:p w14:paraId="22AC3A86" w14:textId="72C5E0A7" w:rsidR="0084385E" w:rsidRPr="00761116" w:rsidRDefault="0084385E" w:rsidP="0084385E">
      <w:pPr>
        <w:rPr>
          <w:rFonts w:cs="Arial"/>
        </w:rPr>
      </w:pPr>
      <w:r w:rsidRPr="00761116">
        <w:rPr>
          <w:rFonts w:cs="Arial"/>
        </w:rPr>
        <w:t>Conform artikel 16 lid 1 van het ARN</w:t>
      </w:r>
      <w:r w:rsidRPr="00761116">
        <w:rPr>
          <w:rFonts w:cs="Arial"/>
          <w:vertAlign w:val="superscript"/>
        </w:rPr>
        <w:t>2016</w:t>
      </w:r>
      <w:r w:rsidRPr="00761116">
        <w:rPr>
          <w:rFonts w:cs="Arial"/>
        </w:rPr>
        <w:t xml:space="preserve"> zal na openen van de kluis in </w:t>
      </w:r>
      <w:proofErr w:type="spellStart"/>
      <w:r w:rsidRPr="00761116">
        <w:rPr>
          <w:rFonts w:cs="Arial"/>
        </w:rPr>
        <w:t>TenderNed</w:t>
      </w:r>
      <w:proofErr w:type="spellEnd"/>
      <w:r w:rsidRPr="00761116">
        <w:rPr>
          <w:rFonts w:cs="Arial"/>
        </w:rPr>
        <w:t xml:space="preserve"> een </w:t>
      </w:r>
      <w:r w:rsidR="00A52082" w:rsidRPr="00761116">
        <w:rPr>
          <w:rFonts w:cs="Arial"/>
        </w:rPr>
        <w:t>p</w:t>
      </w:r>
      <w:r w:rsidRPr="00761116">
        <w:rPr>
          <w:rFonts w:cs="Arial"/>
        </w:rPr>
        <w:t xml:space="preserve">roces-verbaal van aanbesteding via </w:t>
      </w:r>
      <w:proofErr w:type="spellStart"/>
      <w:r w:rsidRPr="00761116">
        <w:rPr>
          <w:rFonts w:cs="Arial"/>
        </w:rPr>
        <w:t>TenderNed</w:t>
      </w:r>
      <w:proofErr w:type="spellEnd"/>
      <w:r w:rsidRPr="00761116">
        <w:rPr>
          <w:rFonts w:cs="Arial"/>
        </w:rPr>
        <w:t xml:space="preserve"> aan de inschrijvers worden verstrekt. Hierop worden geen inschrijfsommen vermeld.</w:t>
      </w:r>
    </w:p>
    <w:p w14:paraId="08E4CB24" w14:textId="77777777" w:rsidR="0084385E" w:rsidRDefault="0084385E" w:rsidP="0084385E">
      <w:pPr>
        <w:rPr>
          <w:color w:val="00B0F0"/>
        </w:rPr>
      </w:pPr>
    </w:p>
    <w:p w14:paraId="52C738D3" w14:textId="77777777" w:rsidR="001C0BAC" w:rsidRPr="00742388" w:rsidRDefault="001C0BAC" w:rsidP="001C0BAC">
      <w:pPr>
        <w:pStyle w:val="Kop2"/>
      </w:pPr>
      <w:bookmarkStart w:id="97" w:name="_Toc53598822"/>
      <w:r w:rsidRPr="00742388">
        <w:t>Wijze van beoordelen</w:t>
      </w:r>
      <w:bookmarkEnd w:id="97"/>
    </w:p>
    <w:p w14:paraId="3FDBEA0B" w14:textId="1B983108" w:rsidR="001C0BAC" w:rsidRDefault="001C0BAC" w:rsidP="001C0BAC">
      <w:r w:rsidRPr="00742388">
        <w:t xml:space="preserve">Nadat de inschrijvingen zijn ontvangen en de kluis in </w:t>
      </w:r>
      <w:proofErr w:type="spellStart"/>
      <w:r w:rsidRPr="00742388">
        <w:t>TenderNed</w:t>
      </w:r>
      <w:proofErr w:type="spellEnd"/>
      <w:r w:rsidRPr="00742388">
        <w:t xml:space="preserve"> is geopend worden </w:t>
      </w:r>
      <w:r w:rsidR="00C81682">
        <w:t xml:space="preserve">door ProRail </w:t>
      </w:r>
      <w:r w:rsidR="0084385E">
        <w:t xml:space="preserve">vervolgens </w:t>
      </w:r>
      <w:r w:rsidRPr="00742388">
        <w:t>de volgende stappen doorlopen.</w:t>
      </w:r>
    </w:p>
    <w:p w14:paraId="72AE7758" w14:textId="77777777" w:rsidR="001C0BAC" w:rsidRPr="00742388" w:rsidRDefault="001C0BAC" w:rsidP="001C0BAC"/>
    <w:p w14:paraId="2A255285" w14:textId="5FD97F60" w:rsidR="001C0BAC" w:rsidRPr="00742388" w:rsidRDefault="001C0BAC" w:rsidP="001C0BAC">
      <w:pPr>
        <w:pStyle w:val="Kop3"/>
      </w:pPr>
      <w:bookmarkStart w:id="98" w:name="_Toc53598823"/>
      <w:r>
        <w:t xml:space="preserve">Stap 1 – </w:t>
      </w:r>
      <w:r w:rsidRPr="00742388">
        <w:t>Beoordelen UEA</w:t>
      </w:r>
      <w:r w:rsidR="00C669D2">
        <w:t xml:space="preserve">, aanverwante documenten </w:t>
      </w:r>
      <w:r w:rsidRPr="00742388">
        <w:t>en inschrijvingsformulier</w:t>
      </w:r>
      <w:bookmarkEnd w:id="98"/>
    </w:p>
    <w:p w14:paraId="696074AE" w14:textId="1AC041B6" w:rsidR="001C0BAC" w:rsidRDefault="001C0BAC" w:rsidP="00B872D7">
      <w:pPr>
        <w:tabs>
          <w:tab w:val="left" w:pos="2309"/>
        </w:tabs>
      </w:pPr>
      <w:r>
        <w:t>UEA en h</w:t>
      </w:r>
      <w:r w:rsidRPr="00742388">
        <w:t xml:space="preserve">et inschrijvingsformulier </w:t>
      </w:r>
      <w:r>
        <w:t>worden</w:t>
      </w:r>
      <w:r w:rsidRPr="00742388">
        <w:t xml:space="preserve"> getoetst op volledigheid en rechtsgeldige ondertekening.</w:t>
      </w:r>
      <w:r w:rsidR="00BF12E2">
        <w:t xml:space="preserve"> Tevens</w:t>
      </w:r>
      <w:r w:rsidR="00BF12E2" w:rsidRPr="00FB41FA">
        <w:t xml:space="preserve"> vindt een inhoudelijke toets plaats</w:t>
      </w:r>
      <w:r w:rsidR="00BF12E2">
        <w:t xml:space="preserve"> van de UEA</w:t>
      </w:r>
      <w:r w:rsidR="00BF12E2" w:rsidRPr="00FB41FA">
        <w:t xml:space="preserve"> aan de hand van de gestelde </w:t>
      </w:r>
      <w:r w:rsidR="00BF12E2">
        <w:t>voorschriften, uitsluitingsgronden en geschiktheidseisen</w:t>
      </w:r>
      <w:r w:rsidR="00BF12E2" w:rsidRPr="00FB41FA">
        <w:t>.</w:t>
      </w:r>
      <w:r w:rsidR="00BF12E2">
        <w:t xml:space="preserve"> Zi</w:t>
      </w:r>
      <w:r w:rsidR="009448C6">
        <w:t>e</w:t>
      </w:r>
      <w:r w:rsidR="00BF12E2">
        <w:t xml:space="preserve"> aanvullend hoofdstuk 4. </w:t>
      </w:r>
    </w:p>
    <w:p w14:paraId="3EFF030A" w14:textId="77777777" w:rsidR="001C0BAC" w:rsidRPr="00742388" w:rsidRDefault="001C0BAC" w:rsidP="001C0BAC">
      <w:pPr>
        <w:tabs>
          <w:tab w:val="left" w:pos="2309"/>
        </w:tabs>
      </w:pPr>
    </w:p>
    <w:p w14:paraId="582472F1" w14:textId="707676C6" w:rsidR="001C0BAC" w:rsidRPr="00742388" w:rsidRDefault="001C0BAC" w:rsidP="001C0BAC">
      <w:pPr>
        <w:pStyle w:val="Kop3"/>
      </w:pPr>
      <w:bookmarkStart w:id="99" w:name="_Toc53598824"/>
      <w:r w:rsidRPr="00742388">
        <w:t xml:space="preserve">Stap </w:t>
      </w:r>
      <w:r>
        <w:t>2 –</w:t>
      </w:r>
      <w:r w:rsidRPr="00742388">
        <w:t xml:space="preserve"> Beoordelen</w:t>
      </w:r>
      <w:r>
        <w:t xml:space="preserve"> in het kader van </w:t>
      </w:r>
      <w:r w:rsidRPr="002F66AE">
        <w:t xml:space="preserve">kwalitatieve </w:t>
      </w:r>
      <w:proofErr w:type="spellStart"/>
      <w:r w:rsidRPr="002F66AE">
        <w:t>subgunningscriteri</w:t>
      </w:r>
      <w:r w:rsidR="007A0EB9">
        <w:t>um</w:t>
      </w:r>
      <w:bookmarkEnd w:id="99"/>
      <w:proofErr w:type="spellEnd"/>
      <w:r>
        <w:t xml:space="preserve"> </w:t>
      </w:r>
    </w:p>
    <w:p w14:paraId="53534CA7" w14:textId="20E93388" w:rsidR="001C0BAC" w:rsidRPr="00742388" w:rsidRDefault="001C0BAC">
      <w:r w:rsidRPr="00742388">
        <w:rPr>
          <w:rFonts w:eastAsia="Arial Unicode MS" w:cs="Arial Unicode MS"/>
        </w:rPr>
        <w:t>De ingediende stukken worden beoordeeld op basis van de criteria zoals vermeld in</w:t>
      </w:r>
      <w:r>
        <w:rPr>
          <w:rFonts w:eastAsia="Arial Unicode MS" w:cs="Arial Unicode MS"/>
        </w:rPr>
        <w:t xml:space="preserve"> </w:t>
      </w:r>
      <w:r w:rsidRPr="00742388">
        <w:rPr>
          <w:rFonts w:eastAsia="Arial Unicode MS" w:cs="Arial Unicode MS"/>
        </w:rPr>
        <w:t>hoofdstuk</w:t>
      </w:r>
      <w:r w:rsidR="00C669D2">
        <w:rPr>
          <w:rFonts w:eastAsia="Arial Unicode MS" w:cs="Arial Unicode MS"/>
        </w:rPr>
        <w:t xml:space="preserve"> 5</w:t>
      </w:r>
      <w:r w:rsidRPr="00742388">
        <w:rPr>
          <w:rFonts w:eastAsia="Arial Unicode MS" w:cs="Arial Unicode MS"/>
        </w:rPr>
        <w:t xml:space="preserve">. </w:t>
      </w:r>
    </w:p>
    <w:p w14:paraId="3DB093BC" w14:textId="77777777" w:rsidR="001C0BAC" w:rsidRPr="00742388" w:rsidRDefault="001C0BAC" w:rsidP="001C0BAC"/>
    <w:p w14:paraId="3A2070CF" w14:textId="77777777" w:rsidR="001C0BAC" w:rsidRPr="00742388" w:rsidRDefault="001C0BAC" w:rsidP="001C0BAC">
      <w:pPr>
        <w:pStyle w:val="Kop3"/>
      </w:pPr>
      <w:bookmarkStart w:id="100" w:name="_Toc53598825"/>
      <w:r>
        <w:t xml:space="preserve">Stap 3 – </w:t>
      </w:r>
      <w:r w:rsidRPr="00742388">
        <w:t>Beo</w:t>
      </w:r>
      <w:r>
        <w:t xml:space="preserve">ordelen </w:t>
      </w:r>
      <w:r w:rsidRPr="00742388">
        <w:t>inschrijvingsbedrag</w:t>
      </w:r>
      <w:bookmarkEnd w:id="100"/>
    </w:p>
    <w:p w14:paraId="0994830E" w14:textId="2D6AB31C" w:rsidR="001C0BAC" w:rsidRPr="00742388" w:rsidRDefault="001C0BAC" w:rsidP="001C0BAC">
      <w:pPr>
        <w:rPr>
          <w:rFonts w:eastAsia="Arial Unicode MS" w:cs="Arial Unicode MS"/>
        </w:rPr>
      </w:pPr>
      <w:r w:rsidRPr="000B4537">
        <w:rPr>
          <w:rFonts w:eastAsia="Arial Unicode MS" w:cs="Arial Unicode MS"/>
        </w:rPr>
        <w:t xml:space="preserve">De ingediende aanbiedingsbegroting en het inschrijvingsformulier worden beoordeeld om de prijs vast te stellen die nodig is voor een beoordeling op basis van de </w:t>
      </w:r>
      <w:proofErr w:type="spellStart"/>
      <w:r w:rsidRPr="000B4537">
        <w:rPr>
          <w:rFonts w:eastAsia="Arial Unicode MS" w:cs="Arial Unicode MS"/>
        </w:rPr>
        <w:t>subgunningscriteria</w:t>
      </w:r>
      <w:proofErr w:type="spellEnd"/>
      <w:r w:rsidRPr="000B4537">
        <w:rPr>
          <w:rFonts w:eastAsia="Arial Unicode MS" w:cs="Arial Unicode MS"/>
        </w:rPr>
        <w:t xml:space="preserve"> zoals vermeld in hoofdstuk</w:t>
      </w:r>
      <w:r w:rsidR="00C669D2" w:rsidRPr="000B4537">
        <w:rPr>
          <w:rFonts w:eastAsia="Arial Unicode MS" w:cs="Arial Unicode MS"/>
        </w:rPr>
        <w:t xml:space="preserve"> 5</w:t>
      </w:r>
      <w:r w:rsidRPr="000B4537">
        <w:rPr>
          <w:rFonts w:eastAsia="Arial Unicode MS" w:cs="Arial Unicode MS"/>
        </w:rPr>
        <w:t>.</w:t>
      </w:r>
    </w:p>
    <w:p w14:paraId="21745900" w14:textId="77777777" w:rsidR="001C0BAC" w:rsidRPr="00742388" w:rsidRDefault="001C0BAC" w:rsidP="001C0BAC"/>
    <w:p w14:paraId="07870F39" w14:textId="77777777" w:rsidR="001C0BAC" w:rsidRPr="00742388" w:rsidRDefault="001C0BAC" w:rsidP="001C0BAC">
      <w:pPr>
        <w:pStyle w:val="Kop3"/>
      </w:pPr>
      <w:bookmarkStart w:id="101" w:name="_Toc53598826"/>
      <w:r>
        <w:lastRenderedPageBreak/>
        <w:t>Stap 4 –</w:t>
      </w:r>
      <w:r w:rsidRPr="00742388">
        <w:t xml:space="preserve"> Bepalen rangorde</w:t>
      </w:r>
      <w:bookmarkEnd w:id="101"/>
    </w:p>
    <w:p w14:paraId="635FB65A" w14:textId="3D1D2C8A" w:rsidR="001C0BAC" w:rsidRPr="00742388" w:rsidRDefault="001C0BAC" w:rsidP="001C0BAC">
      <w:pPr>
        <w:tabs>
          <w:tab w:val="left" w:pos="2309"/>
        </w:tabs>
      </w:pPr>
      <w:r w:rsidRPr="00742388">
        <w:t xml:space="preserve">De rangorde wordt bepaald op basis van </w:t>
      </w:r>
      <w:r w:rsidR="00C669D2">
        <w:t>stap 2 en stap 3</w:t>
      </w:r>
      <w:r w:rsidRPr="00742388">
        <w:t>.</w:t>
      </w:r>
    </w:p>
    <w:p w14:paraId="69E380D2" w14:textId="77777777" w:rsidR="001C0BAC" w:rsidRPr="00742388" w:rsidRDefault="001C0BAC" w:rsidP="001C0BAC">
      <w:pPr>
        <w:tabs>
          <w:tab w:val="left" w:pos="2309"/>
        </w:tabs>
      </w:pPr>
    </w:p>
    <w:p w14:paraId="57D1E83B" w14:textId="77777777" w:rsidR="001C0BAC" w:rsidRPr="00742388" w:rsidRDefault="001C0BAC" w:rsidP="001C0BAC">
      <w:pPr>
        <w:pStyle w:val="Kop3"/>
      </w:pPr>
      <w:bookmarkStart w:id="102" w:name="_Toc53598827"/>
      <w:r>
        <w:t>Stap 5 –</w:t>
      </w:r>
      <w:r w:rsidRPr="00742388">
        <w:t xml:space="preserve"> Indienen van bewijsstukken</w:t>
      </w:r>
      <w:bookmarkEnd w:id="102"/>
    </w:p>
    <w:p w14:paraId="2AC70783" w14:textId="77777777" w:rsidR="001C0BAC" w:rsidRPr="00761116" w:rsidRDefault="001C0BAC" w:rsidP="001C0BAC">
      <w:pPr>
        <w:overflowPunct/>
        <w:autoSpaceDE/>
        <w:autoSpaceDN/>
        <w:adjustRightInd/>
        <w:spacing w:line="280" w:lineRule="exact"/>
        <w:ind w:right="-170"/>
        <w:textAlignment w:val="auto"/>
        <w:rPr>
          <w:rFonts w:eastAsia="Arial Unicode MS" w:hAnsi="Arial Unicode MS" w:cs="Arial Unicode MS"/>
        </w:rPr>
      </w:pPr>
      <w:r>
        <w:rPr>
          <w:rFonts w:eastAsia="Arial Unicode MS" w:hAnsi="Arial Unicode MS" w:cs="Arial Unicode MS"/>
        </w:rPr>
        <w:t>De inschrijver die de inschrijving heeft gedaan met de beste prijs-kwaliteit verhouding ontvangt van ProRail h</w:t>
      </w:r>
      <w:r w:rsidRPr="00D804BC">
        <w:rPr>
          <w:rFonts w:eastAsia="Arial Unicode MS" w:hAnsi="Arial Unicode MS" w:cs="Arial Unicode MS"/>
        </w:rPr>
        <w:t>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om de vereiste documenten </w:t>
      </w:r>
      <w:r>
        <w:rPr>
          <w:rFonts w:eastAsia="Arial Unicode MS" w:hAnsi="Arial Unicode MS" w:cs="Arial Unicode MS"/>
        </w:rPr>
        <w:t xml:space="preserve">(bewijsstukken betreffende uitsluitingsgronden en geschiktheidseisen) </w:t>
      </w:r>
      <w:r w:rsidRPr="00D72511">
        <w:rPr>
          <w:rFonts w:eastAsia="Arial Unicode MS" w:hAnsi="Arial Unicode MS" w:cs="Arial Unicode MS"/>
          <w:u w:val="single"/>
        </w:rPr>
        <w:t>binnen 48 uur</w:t>
      </w:r>
      <w:r w:rsidRPr="00D804BC">
        <w:rPr>
          <w:rFonts w:eastAsia="Arial Unicode MS" w:hAnsi="Arial Unicode MS" w:cs="Arial Unicode MS"/>
        </w:rPr>
        <w:t xml:space="preserve"> (</w:t>
      </w:r>
      <w:r>
        <w:rPr>
          <w:rFonts w:eastAsia="Arial Unicode MS" w:hAnsi="Arial Unicode MS" w:cs="Arial Unicode MS"/>
        </w:rPr>
        <w:t>op werkdagen</w:t>
      </w:r>
      <w:r w:rsidRPr="00D804BC">
        <w:rPr>
          <w:rFonts w:eastAsia="Arial Unicode MS" w:hAnsi="Arial Unicode MS" w:cs="Arial Unicode MS"/>
        </w:rPr>
        <w:t>) in te dienen</w:t>
      </w:r>
      <w:r w:rsidRPr="00EA43D0">
        <w:rPr>
          <w:rFonts w:eastAsiaTheme="minorHAnsi" w:cs="Arial"/>
          <w:color w:val="000000"/>
          <w:szCs w:val="17"/>
          <w:lang w:eastAsia="en-US"/>
        </w:rPr>
        <w:t xml:space="preserve"> </w:t>
      </w:r>
      <w:r w:rsidRPr="009E57D2">
        <w:rPr>
          <w:rFonts w:eastAsiaTheme="minorHAnsi" w:cs="Arial"/>
          <w:color w:val="000000"/>
          <w:szCs w:val="17"/>
          <w:lang w:eastAsia="en-US"/>
        </w:rPr>
        <w:t>via de module “</w:t>
      </w:r>
      <w:r w:rsidRPr="009E57D2">
        <w:rPr>
          <w:rFonts w:eastAsiaTheme="minorHAnsi" w:cs="Arial"/>
          <w:i/>
          <w:color w:val="000000"/>
          <w:szCs w:val="17"/>
          <w:lang w:eastAsia="en-US"/>
        </w:rPr>
        <w:t>Berichten</w:t>
      </w:r>
      <w:r w:rsidRPr="00761116">
        <w:rPr>
          <w:rFonts w:eastAsiaTheme="minorHAnsi" w:cs="Arial"/>
          <w:szCs w:val="17"/>
          <w:lang w:eastAsia="en-US"/>
        </w:rPr>
        <w:t xml:space="preserve">” in </w:t>
      </w:r>
      <w:proofErr w:type="spellStart"/>
      <w:r w:rsidRPr="00761116">
        <w:rPr>
          <w:rFonts w:eastAsiaTheme="minorHAnsi" w:cs="Arial"/>
          <w:szCs w:val="17"/>
          <w:lang w:eastAsia="en-US"/>
        </w:rPr>
        <w:t>TenderNed</w:t>
      </w:r>
      <w:proofErr w:type="spellEnd"/>
      <w:r w:rsidRPr="00761116">
        <w:rPr>
          <w:rFonts w:eastAsiaTheme="minorHAnsi" w:cs="Arial"/>
          <w:szCs w:val="17"/>
          <w:lang w:eastAsia="en-US"/>
        </w:rPr>
        <w:t>. Vanwege de toepassing van de wachtkamerregeling geldt dit ook voor de inschrijver die als tweede in de rangorde is geëindigd.</w:t>
      </w:r>
      <w:r w:rsidRPr="00761116">
        <w:rPr>
          <w:rFonts w:eastAsiaTheme="minorHAnsi" w:cs="Arial"/>
          <w:szCs w:val="17"/>
          <w:vertAlign w:val="superscript"/>
          <w:lang w:eastAsia="en-US"/>
        </w:rPr>
        <w:t xml:space="preserve">. </w:t>
      </w:r>
    </w:p>
    <w:p w14:paraId="6A3ABCE5" w14:textId="77777777" w:rsidR="000944FF" w:rsidRDefault="000944FF" w:rsidP="00B872D7">
      <w:pPr>
        <w:rPr>
          <w:rFonts w:eastAsia="Arial Unicode MS" w:hAnsi="Arial Unicode MS" w:cs="Arial Unicode MS"/>
        </w:rPr>
      </w:pPr>
    </w:p>
    <w:p w14:paraId="09FAAB32" w14:textId="124E2A6F" w:rsidR="00B872D7" w:rsidRDefault="00B872D7" w:rsidP="00B872D7">
      <w:pPr>
        <w:rPr>
          <w:rFonts w:eastAsia="Arial Unicode MS" w:hAnsi="Arial Unicode MS" w:cs="Arial Unicode MS"/>
        </w:rPr>
      </w:pPr>
      <w:r w:rsidRPr="00D804BC">
        <w:rPr>
          <w:rFonts w:eastAsia="Arial Unicode MS" w:hAnsi="Arial Unicode MS" w:cs="Arial Unicode MS"/>
        </w:rPr>
        <w:t>Indien inschrijvers aan wie het verzoek is gericht alsnog afvallen is ProRail gerechtigd het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aan </w:t>
      </w:r>
      <w:r w:rsidRPr="00D804BC">
        <w:rPr>
          <w:rFonts w:ascii="Arial Unicode MS" w:eastAsia="Arial Unicode MS" w:hAnsi="Arial Unicode MS" w:cs="Arial Unicode MS"/>
        </w:rPr>
        <w:t>éé</w:t>
      </w:r>
      <w:r w:rsidRPr="00D804BC">
        <w:rPr>
          <w:rFonts w:eastAsia="Arial Unicode MS" w:hAnsi="Arial Unicode MS" w:cs="Arial Unicode MS"/>
        </w:rPr>
        <w:t>n of meer opvolgende inschrijvers te richten.</w:t>
      </w:r>
    </w:p>
    <w:p w14:paraId="3077EB88" w14:textId="77777777" w:rsidR="001C0BAC" w:rsidRPr="00742388" w:rsidRDefault="001C0BAC" w:rsidP="00E24872">
      <w:pPr>
        <w:overflowPunct/>
        <w:autoSpaceDE/>
        <w:autoSpaceDN/>
        <w:adjustRightInd/>
        <w:spacing w:line="240" w:lineRule="auto"/>
        <w:textAlignment w:val="auto"/>
        <w:rPr>
          <w:rFonts w:eastAsiaTheme="minorHAnsi" w:cs="Arial"/>
          <w:color w:val="000000"/>
          <w:sz w:val="20"/>
          <w:lang w:eastAsia="en-US"/>
        </w:rPr>
      </w:pPr>
    </w:p>
    <w:p w14:paraId="03938A11" w14:textId="77777777" w:rsidR="001C0BAC" w:rsidRPr="00742388" w:rsidRDefault="001C0BAC" w:rsidP="001C0BAC">
      <w:pPr>
        <w:pStyle w:val="Kop3"/>
      </w:pPr>
      <w:bookmarkStart w:id="103" w:name="_Toc53598828"/>
      <w:r>
        <w:t xml:space="preserve">Stap 6 – </w:t>
      </w:r>
      <w:r w:rsidRPr="00742388">
        <w:t>Beoordelen bewijsstukken</w:t>
      </w:r>
      <w:bookmarkEnd w:id="103"/>
    </w:p>
    <w:p w14:paraId="4E24507E" w14:textId="66AD24AF" w:rsidR="001C0BAC" w:rsidRPr="001A7CE5" w:rsidRDefault="001C0BAC" w:rsidP="001C0BAC">
      <w:r w:rsidRPr="00742388">
        <w:t xml:space="preserve">ProRail zal na ontvangst van alle vereiste documenten deze gaan beoordelen. </w:t>
      </w:r>
      <w:r w:rsidR="00C81682">
        <w:t>Mede op</w:t>
      </w:r>
      <w:r w:rsidRPr="00742388">
        <w:t xml:space="preserve"> grond van de uitkomst van de toetsing van de bewijsstukken wordt </w:t>
      </w:r>
      <w:r w:rsidR="008E2EDF">
        <w:t xml:space="preserve">door ProRail </w:t>
      </w:r>
      <w:r w:rsidRPr="00742388">
        <w:t xml:space="preserve">vastgesteld of de inschrijving geldig is of niet. </w:t>
      </w:r>
    </w:p>
    <w:p w14:paraId="6230D2F4" w14:textId="77777777" w:rsidR="001C0BAC" w:rsidRPr="00742388" w:rsidRDefault="001C0BAC" w:rsidP="001C0BAC"/>
    <w:p w14:paraId="0619CB09" w14:textId="77777777" w:rsidR="001C0BAC" w:rsidRPr="00742388" w:rsidRDefault="001C0BAC" w:rsidP="001C0BAC">
      <w:pPr>
        <w:pStyle w:val="Kop3"/>
      </w:pPr>
      <w:bookmarkStart w:id="104" w:name="_Toc365631610"/>
      <w:bookmarkStart w:id="105" w:name="_Toc48642889"/>
      <w:bookmarkStart w:id="106" w:name="_Toc75172239"/>
      <w:bookmarkStart w:id="107" w:name="_Toc53598829"/>
      <w:r>
        <w:t xml:space="preserve">Stap 7 – </w:t>
      </w:r>
      <w:r w:rsidRPr="00742388">
        <w:t>Mededeling</w:t>
      </w:r>
      <w:r>
        <w:t xml:space="preserve"> </w:t>
      </w:r>
      <w:r w:rsidRPr="00742388">
        <w:t>gunning</w:t>
      </w:r>
      <w:bookmarkEnd w:id="104"/>
      <w:r w:rsidRPr="00742388">
        <w:t>sbeslissing</w:t>
      </w:r>
      <w:bookmarkEnd w:id="107"/>
    </w:p>
    <w:bookmarkEnd w:id="105"/>
    <w:bookmarkEnd w:id="106"/>
    <w:p w14:paraId="268EDD6E" w14:textId="5F0213D7" w:rsidR="001C0BAC" w:rsidRPr="00742388" w:rsidRDefault="001C0BAC" w:rsidP="001C0BAC">
      <w:pPr>
        <w:rPr>
          <w:rFonts w:cs="Arial"/>
          <w:szCs w:val="17"/>
        </w:rPr>
      </w:pPr>
      <w:r w:rsidRPr="00742388">
        <w:rPr>
          <w:rFonts w:cs="Arial"/>
          <w:szCs w:val="17"/>
        </w:rPr>
        <w:t xml:space="preserve">Na beoordeling van de </w:t>
      </w:r>
      <w:r w:rsidR="00B72FF5">
        <w:rPr>
          <w:rFonts w:cs="Arial"/>
          <w:szCs w:val="17"/>
        </w:rPr>
        <w:t>inschrijvingen</w:t>
      </w:r>
      <w:r w:rsidRPr="00742388">
        <w:rPr>
          <w:rFonts w:cs="Arial"/>
          <w:szCs w:val="17"/>
        </w:rPr>
        <w:t xml:space="preserve"> zal ProRail de resultaten daarvan kenbaar maken door middel van het versturen van een gunningsbeslissing. Tegen deze gunningsbeslissing staat conform ARN</w:t>
      </w:r>
      <w:r w:rsidRPr="00742388">
        <w:rPr>
          <w:rFonts w:cs="Arial"/>
          <w:szCs w:val="17"/>
          <w:vertAlign w:val="superscript"/>
        </w:rPr>
        <w:t>2016</w:t>
      </w:r>
      <w:r w:rsidRPr="00742388">
        <w:rPr>
          <w:rFonts w:cs="Arial"/>
          <w:szCs w:val="17"/>
        </w:rPr>
        <w:t xml:space="preserve"> bezwaar en beroep open. </w:t>
      </w:r>
    </w:p>
    <w:p w14:paraId="51D19189" w14:textId="77777777" w:rsidR="001C0BAC" w:rsidRPr="00742388" w:rsidRDefault="001C0BAC" w:rsidP="001C0BAC">
      <w:pPr>
        <w:rPr>
          <w:rFonts w:cs="Arial"/>
          <w:szCs w:val="17"/>
        </w:rPr>
      </w:pPr>
    </w:p>
    <w:p w14:paraId="70B8F627" w14:textId="32B5BA2E" w:rsidR="001C0BAC" w:rsidRPr="002D133E" w:rsidRDefault="001C0BAC" w:rsidP="002D133E">
      <w:pPr>
        <w:rPr>
          <w:rFonts w:eastAsia="Arial Unicode MS" w:hAnsi="Arial Unicode MS" w:cs="Arial Unicode MS"/>
        </w:rPr>
      </w:pPr>
      <w:r w:rsidRPr="00742388">
        <w:rPr>
          <w:rFonts w:eastAsia="Arial Unicode MS" w:hAnsi="Arial Unicode MS" w:cs="Arial Unicode MS"/>
        </w:rPr>
        <w:t xml:space="preserve">Indien binnen de </w:t>
      </w:r>
      <w:r>
        <w:rPr>
          <w:rFonts w:eastAsia="Arial Unicode MS" w:hAnsi="Arial Unicode MS" w:cs="Arial Unicode MS"/>
        </w:rPr>
        <w:t>geldende</w:t>
      </w:r>
      <w:r w:rsidRPr="00742388">
        <w:rPr>
          <w:rFonts w:eastAsia="Arial Unicode MS" w:hAnsi="Arial Unicode MS" w:cs="Arial Unicode MS"/>
        </w:rPr>
        <w:t xml:space="preserve"> termijn</w:t>
      </w:r>
      <w:r>
        <w:rPr>
          <w:rFonts w:eastAsia="Arial Unicode MS" w:hAnsi="Arial Unicode MS" w:cs="Arial Unicode MS"/>
        </w:rPr>
        <w:t>en</w:t>
      </w:r>
      <w:r w:rsidRPr="00742388">
        <w:rPr>
          <w:rFonts w:eastAsia="Arial Unicode MS" w:hAnsi="Arial Unicode MS" w:cs="Arial Unicode MS"/>
        </w:rPr>
        <w:t xml:space="preserve"> geen bezwaar wordt gemaakt, kan ProRail over gaan tot het gunnen van </w:t>
      </w:r>
      <w:r>
        <w:rPr>
          <w:rFonts w:eastAsia="Arial Unicode MS" w:hAnsi="Arial Unicode MS" w:cs="Arial Unicode MS"/>
        </w:rPr>
        <w:t>de opdracht</w:t>
      </w:r>
      <w:r w:rsidRPr="00742388">
        <w:rPr>
          <w:rFonts w:eastAsia="Arial Unicode MS" w:hAnsi="Arial Unicode MS" w:cs="Arial Unicode MS"/>
        </w:rPr>
        <w:t>.</w:t>
      </w:r>
      <w:r>
        <w:rPr>
          <w:rFonts w:eastAsia="Arial Unicode MS" w:hAnsi="Arial Unicode MS" w:cs="Arial Unicode MS"/>
        </w:rPr>
        <w:t xml:space="preserve"> </w:t>
      </w:r>
    </w:p>
    <w:p w14:paraId="7376F682" w14:textId="77777777" w:rsidR="001C0BAC" w:rsidRPr="00CE5E29" w:rsidRDefault="001C0BAC" w:rsidP="001C0BAC">
      <w:pPr>
        <w:rPr>
          <w:rFonts w:eastAsiaTheme="minorHAnsi"/>
          <w:lang w:eastAsia="en-US"/>
        </w:rPr>
      </w:pPr>
    </w:p>
    <w:p w14:paraId="081D7559" w14:textId="77777777" w:rsidR="001C0BAC" w:rsidRDefault="001C0BAC" w:rsidP="001C0BAC">
      <w:pPr>
        <w:pStyle w:val="Kop2"/>
        <w:rPr>
          <w:rFonts w:eastAsiaTheme="minorHAnsi"/>
          <w:lang w:eastAsia="en-US"/>
        </w:rPr>
      </w:pPr>
      <w:bookmarkStart w:id="108" w:name="_Toc53598830"/>
      <w:r>
        <w:rPr>
          <w:rFonts w:eastAsiaTheme="minorHAnsi"/>
          <w:lang w:eastAsia="en-US"/>
        </w:rPr>
        <w:t>Verzoeken tot Opheldering</w:t>
      </w:r>
      <w:bookmarkEnd w:id="108"/>
    </w:p>
    <w:p w14:paraId="6D2B7992" w14:textId="71B15400" w:rsidR="001C0BAC" w:rsidRDefault="001C0BAC" w:rsidP="001C0BAC">
      <w:pPr>
        <w:rPr>
          <w:rFonts w:cs="Arial"/>
        </w:rPr>
      </w:pPr>
      <w:r>
        <w:rPr>
          <w:rFonts w:cs="Arial"/>
        </w:rPr>
        <w:t>Indien ProRail onduidelijkh</w:t>
      </w:r>
      <w:r w:rsidR="00B72FF5">
        <w:rPr>
          <w:rFonts w:cs="Arial"/>
        </w:rPr>
        <w:t xml:space="preserve">eden aantreft in een inschrijving </w:t>
      </w:r>
      <w:r>
        <w:rPr>
          <w:rFonts w:cs="Arial"/>
        </w:rPr>
        <w:t xml:space="preserve">kan een verzoek tot opheldering (VTO) worden verstuurd aan de inschrijver. De inschrijver dient elk verzoek afdoende </w:t>
      </w:r>
      <w:r w:rsidR="00C669D2">
        <w:rPr>
          <w:rFonts w:cs="Arial"/>
        </w:rPr>
        <w:t xml:space="preserve">en </w:t>
      </w:r>
      <w:r w:rsidR="00C669D2" w:rsidRPr="00D72511">
        <w:rPr>
          <w:rFonts w:eastAsia="Arial Unicode MS" w:hAnsi="Arial Unicode MS" w:cs="Arial Unicode MS"/>
          <w:u w:val="single"/>
        </w:rPr>
        <w:t>binnen 48 uur</w:t>
      </w:r>
      <w:r w:rsidR="00C669D2" w:rsidRPr="00D804BC">
        <w:rPr>
          <w:rFonts w:eastAsia="Arial Unicode MS" w:hAnsi="Arial Unicode MS" w:cs="Arial Unicode MS"/>
        </w:rPr>
        <w:t xml:space="preserve"> (</w:t>
      </w:r>
      <w:r w:rsidR="00C669D2">
        <w:rPr>
          <w:rFonts w:eastAsia="Arial Unicode MS" w:hAnsi="Arial Unicode MS" w:cs="Arial Unicode MS"/>
        </w:rPr>
        <w:t>op werkdagen</w:t>
      </w:r>
      <w:r w:rsidR="00C669D2" w:rsidRPr="00D804BC">
        <w:rPr>
          <w:rFonts w:eastAsia="Arial Unicode MS" w:hAnsi="Arial Unicode MS" w:cs="Arial Unicode MS"/>
        </w:rPr>
        <w:t xml:space="preserve">) </w:t>
      </w:r>
      <w:r>
        <w:rPr>
          <w:rFonts w:cs="Arial"/>
        </w:rPr>
        <w:t>te beantwoorden</w:t>
      </w:r>
      <w:r w:rsidR="00C669D2">
        <w:rPr>
          <w:rFonts w:cs="Arial"/>
        </w:rPr>
        <w:t>, tenzij in het betreffende VTO een andere termijn is opgenomen</w:t>
      </w:r>
      <w:r>
        <w:rPr>
          <w:rFonts w:cs="Arial"/>
        </w:rPr>
        <w:t xml:space="preserve">. </w:t>
      </w:r>
    </w:p>
    <w:p w14:paraId="37E3D69E" w14:textId="77777777" w:rsidR="001C0BAC" w:rsidRPr="00856751" w:rsidRDefault="001C0BAC" w:rsidP="001C0BAC">
      <w:pPr>
        <w:rPr>
          <w:rFonts w:eastAsiaTheme="minorHAnsi"/>
          <w:lang w:eastAsia="en-US"/>
        </w:rPr>
      </w:pPr>
    </w:p>
    <w:p w14:paraId="3AAD398D" w14:textId="77777777" w:rsidR="001C0BAC" w:rsidRDefault="001C0BAC" w:rsidP="001C0BAC">
      <w:pPr>
        <w:pStyle w:val="Kop2"/>
        <w:rPr>
          <w:rFonts w:eastAsiaTheme="minorHAnsi"/>
          <w:lang w:eastAsia="en-US"/>
        </w:rPr>
      </w:pPr>
      <w:bookmarkStart w:id="109" w:name="_Toc53598831"/>
      <w:r>
        <w:rPr>
          <w:rFonts w:eastAsiaTheme="minorHAnsi"/>
          <w:lang w:eastAsia="en-US"/>
        </w:rPr>
        <w:t>Procedure bij Abnormaal Lage Inschrijving</w:t>
      </w:r>
      <w:bookmarkEnd w:id="109"/>
    </w:p>
    <w:p w14:paraId="02432EF8" w14:textId="0E3A7584" w:rsidR="006A2F70" w:rsidRDefault="001C0BAC" w:rsidP="001C0BAC">
      <w:pPr>
        <w:rPr>
          <w:rFonts w:cs="Arial"/>
        </w:rPr>
      </w:pPr>
      <w:r>
        <w:rPr>
          <w:rFonts w:cs="Arial"/>
        </w:rPr>
        <w:t xml:space="preserve">Een verzoek tot opheldering (VTO) kan ook worden verstuurd in het kader van een vermeend abnormaal lage inschrijving (ALI). </w:t>
      </w:r>
      <w:r w:rsidR="002E7BD4">
        <w:rPr>
          <w:rFonts w:cs="Arial"/>
        </w:rPr>
        <w:t xml:space="preserve">In de praktijk is gebleken dat abnormaal lage inschrijvingen vaak leiden tot geschillen gedurende de contractfase. ProRail is bovendien gehouden om ondernemers om toelichting te vragen wanneer hun inschrijving abnormaal laag lijkt te zijn, dit volgt uit de Aanbestedingswet (artikel 3.74 jo. 2.116 en artikel 84 van Richtlijn 2014/25/EU). Uit de wetgeving volgt echter niet </w:t>
      </w:r>
      <w:r w:rsidR="002E7BD4" w:rsidRPr="000F4CD6">
        <w:rPr>
          <w:rFonts w:cs="Arial"/>
        </w:rPr>
        <w:t>wanneer</w:t>
      </w:r>
      <w:r w:rsidR="002E7BD4">
        <w:rPr>
          <w:rFonts w:cs="Arial"/>
        </w:rPr>
        <w:t xml:space="preserve"> een inschrijving abnormaal laag is en daarom heeft ProRail eigen beleid vastgesteld. Indien een inschrijving 20% lager is dan de interne raming van ProRail, zal er nader onderzoek plaatsvinden. </w:t>
      </w:r>
    </w:p>
    <w:p w14:paraId="4E7B039A" w14:textId="77777777" w:rsidR="006A2F70" w:rsidRDefault="006A2F70" w:rsidP="001C0BAC">
      <w:pPr>
        <w:rPr>
          <w:rFonts w:cs="Arial"/>
        </w:rPr>
      </w:pPr>
    </w:p>
    <w:p w14:paraId="5C25C192" w14:textId="35080A65" w:rsidR="001C0BAC" w:rsidRDefault="001C0BAC" w:rsidP="00C669D2">
      <w:r>
        <w:rPr>
          <w:rFonts w:cs="Arial"/>
        </w:rPr>
        <w:t xml:space="preserve">De inschrijver dient elk verzoek afdoende </w:t>
      </w:r>
      <w:r w:rsidR="00C669D2">
        <w:rPr>
          <w:rFonts w:cs="Arial"/>
        </w:rPr>
        <w:t xml:space="preserve">en </w:t>
      </w:r>
      <w:r w:rsidR="00C669D2" w:rsidRPr="00D72511">
        <w:rPr>
          <w:rFonts w:eastAsia="Arial Unicode MS" w:hAnsi="Arial Unicode MS" w:cs="Arial Unicode MS"/>
          <w:u w:val="single"/>
        </w:rPr>
        <w:t>binnen 48 uur</w:t>
      </w:r>
      <w:r w:rsidR="00C669D2" w:rsidRPr="00D804BC">
        <w:rPr>
          <w:rFonts w:eastAsia="Arial Unicode MS" w:hAnsi="Arial Unicode MS" w:cs="Arial Unicode MS"/>
        </w:rPr>
        <w:t xml:space="preserve"> (</w:t>
      </w:r>
      <w:r w:rsidR="00C669D2">
        <w:rPr>
          <w:rFonts w:eastAsia="Arial Unicode MS" w:hAnsi="Arial Unicode MS" w:cs="Arial Unicode MS"/>
        </w:rPr>
        <w:t>op werkdagen</w:t>
      </w:r>
      <w:r w:rsidR="00C669D2" w:rsidRPr="00D804BC">
        <w:rPr>
          <w:rFonts w:eastAsia="Arial Unicode MS" w:hAnsi="Arial Unicode MS" w:cs="Arial Unicode MS"/>
        </w:rPr>
        <w:t xml:space="preserve">) </w:t>
      </w:r>
      <w:r w:rsidR="00C669D2">
        <w:rPr>
          <w:rFonts w:cs="Arial"/>
        </w:rPr>
        <w:t xml:space="preserve">te beantwoorden, tenzij in het betreffende VTO een andere termijn is opgenomen. </w:t>
      </w:r>
      <w:r>
        <w:br w:type="page"/>
      </w:r>
    </w:p>
    <w:p w14:paraId="67328FA1" w14:textId="0F007819" w:rsidR="00F250DF" w:rsidRDefault="00F250DF" w:rsidP="00F250DF">
      <w:pPr>
        <w:pStyle w:val="Kop1"/>
      </w:pPr>
      <w:bookmarkStart w:id="110" w:name="_Toc53598832"/>
      <w:r>
        <w:lastRenderedPageBreak/>
        <w:t>Na de aanbesteding</w:t>
      </w:r>
      <w:bookmarkEnd w:id="110"/>
    </w:p>
    <w:p w14:paraId="19BCF9EB" w14:textId="77777777" w:rsidR="00F250DF" w:rsidRDefault="00F250DF" w:rsidP="00F250DF">
      <w:pPr>
        <w:pStyle w:val="Kop2"/>
      </w:pPr>
      <w:bookmarkStart w:id="111" w:name="_Toc53598833"/>
      <w:r>
        <w:t>Hoe nu verder</w:t>
      </w:r>
      <w:bookmarkEnd w:id="111"/>
    </w:p>
    <w:p w14:paraId="41B6C496" w14:textId="202EC056" w:rsidR="00C669D2" w:rsidRPr="00E24872" w:rsidRDefault="00C669D2" w:rsidP="00F250DF">
      <w:r w:rsidRPr="00E24872">
        <w:t xml:space="preserve">Wanneer na stap 7 </w:t>
      </w:r>
      <w:r>
        <w:t>uit paragraaf 6.</w:t>
      </w:r>
      <w:r w:rsidR="00A210BD">
        <w:t>4</w:t>
      </w:r>
      <w:r>
        <w:t xml:space="preserve"> kan worden overgegaan tot gunning van de opdracht, zal ProRail op </w:t>
      </w:r>
      <w:r w:rsidRPr="00761116">
        <w:t xml:space="preserve">basis van de </w:t>
      </w:r>
      <w:r w:rsidR="00961BD4" w:rsidRPr="00761116">
        <w:t>winnende inschrijving</w:t>
      </w:r>
      <w:r w:rsidRPr="00761116">
        <w:t xml:space="preserve"> de overeenkomst invullen en aan de winnende inschrijver verstrekken. </w:t>
      </w:r>
      <w:r w:rsidR="00A75648" w:rsidRPr="00761116">
        <w:rPr>
          <w:rFonts w:eastAsia="Arial Unicode MS" w:hAnsi="Arial Unicode MS" w:cs="Arial Unicode MS"/>
        </w:rPr>
        <w:t xml:space="preserve">ProRail zal ook met de inschrijver die als nummer twee in </w:t>
      </w:r>
      <w:r w:rsidR="00C81682" w:rsidRPr="00761116">
        <w:rPr>
          <w:rFonts w:eastAsia="Arial Unicode MS" w:hAnsi="Arial Unicode MS" w:cs="Arial Unicode MS"/>
        </w:rPr>
        <w:t xml:space="preserve">rang eindigt de </w:t>
      </w:r>
      <w:r w:rsidR="00A75648" w:rsidRPr="00761116">
        <w:rPr>
          <w:rFonts w:eastAsia="Arial Unicode MS" w:hAnsi="Arial Unicode MS" w:cs="Arial Unicode MS"/>
        </w:rPr>
        <w:t xml:space="preserve">overeenkomst met daarin aanvullend opgenomen een wachtkamerregeling sluiten.&gt; </w:t>
      </w:r>
      <w:r w:rsidRPr="00761116">
        <w:t xml:space="preserve">In overleg met de contactpersoon van deze aanbesteding </w:t>
      </w:r>
      <w:r>
        <w:t xml:space="preserve">zal een afspraak gemaakt worden voor ondertekening van de overeenkomst. </w:t>
      </w:r>
    </w:p>
    <w:p w14:paraId="08EA186D" w14:textId="77777777" w:rsidR="00C669D2" w:rsidRDefault="00C669D2" w:rsidP="00F250DF">
      <w:pPr>
        <w:rPr>
          <w:highlight w:val="yellow"/>
        </w:rPr>
      </w:pPr>
    </w:p>
    <w:p w14:paraId="1A436576" w14:textId="7DFB6DD3" w:rsidR="00F250DF" w:rsidRPr="002C10E1" w:rsidRDefault="00961BD4">
      <w:r w:rsidRPr="002C10E1">
        <w:t>Conform artikel 8 lid 9 van de Basisovereen</w:t>
      </w:r>
      <w:r w:rsidR="00C81682" w:rsidRPr="002C10E1">
        <w:t>komst wordt als bijlage bij de o</w:t>
      </w:r>
      <w:r w:rsidRPr="002C10E1">
        <w:t xml:space="preserve">vereenkomst een overzicht gehecht, als onderdeel van de Annex ‘Relevante documenten’, met daarin de concrete meerwaardepunten uit de </w:t>
      </w:r>
      <w:r w:rsidR="00B72FF5" w:rsidRPr="002C10E1">
        <w:t>inschrijving</w:t>
      </w:r>
      <w:r w:rsidRPr="002C10E1">
        <w:t>.</w:t>
      </w:r>
    </w:p>
    <w:p w14:paraId="2698204F" w14:textId="77777777" w:rsidR="00F250DF" w:rsidRPr="00A81696" w:rsidRDefault="00F250DF" w:rsidP="00F250DF"/>
    <w:p w14:paraId="351C4945" w14:textId="77777777" w:rsidR="00F250DF" w:rsidRPr="00AD4E47" w:rsidRDefault="00F250DF" w:rsidP="00F250DF">
      <w:pPr>
        <w:pStyle w:val="Kop2"/>
      </w:pPr>
      <w:bookmarkStart w:id="112" w:name="_Toc53598834"/>
      <w:r>
        <w:t>Evaluatie</w:t>
      </w:r>
      <w:bookmarkEnd w:id="112"/>
    </w:p>
    <w:p w14:paraId="1933BC5A" w14:textId="77777777" w:rsidR="00F250DF" w:rsidRPr="00AD4E47" w:rsidRDefault="00F250DF" w:rsidP="00F250DF">
      <w:pPr>
        <w:rPr>
          <w:rFonts w:cs="Arial"/>
        </w:rPr>
      </w:pPr>
      <w:r>
        <w:rPr>
          <w:rFonts w:cs="Arial"/>
        </w:rPr>
        <w:t xml:space="preserve">ProRail wil graag leren van ervaringen van gegadigden en inschrijvende partijen in het kader van een aanbestedingsprocedure. Daarom kan ProRail </w:t>
      </w:r>
      <w:r w:rsidR="00CD6082">
        <w:rPr>
          <w:rFonts w:cs="Arial"/>
        </w:rPr>
        <w:t>deze partijen</w:t>
      </w:r>
      <w:r>
        <w:rPr>
          <w:rFonts w:cs="Arial"/>
        </w:rPr>
        <w:t xml:space="preserve"> benaderen voor een evaluatie. Met het oog op het verder kunnen verbeteren van haar aanbestedingen, hoopt ProRail op ieders medewerking.</w:t>
      </w:r>
    </w:p>
    <w:p w14:paraId="70CD8BD4" w14:textId="77777777" w:rsidR="00F250DF" w:rsidRDefault="00F250DF" w:rsidP="00F250DF">
      <w:pPr>
        <w:rPr>
          <w:b/>
          <w:sz w:val="20"/>
        </w:rPr>
      </w:pPr>
    </w:p>
    <w:p w14:paraId="32433F22" w14:textId="77777777" w:rsidR="00F250DF" w:rsidRDefault="00F250DF">
      <w:pPr>
        <w:overflowPunct/>
        <w:autoSpaceDE/>
        <w:autoSpaceDN/>
        <w:adjustRightInd/>
        <w:spacing w:line="240" w:lineRule="auto"/>
        <w:ind w:left="0"/>
        <w:textAlignment w:val="auto"/>
        <w:rPr>
          <w:b/>
          <w:kern w:val="28"/>
          <w:sz w:val="24"/>
        </w:rPr>
      </w:pPr>
      <w:r>
        <w:br w:type="page"/>
      </w:r>
    </w:p>
    <w:p w14:paraId="0D26FE16" w14:textId="5F4CB6EB" w:rsidR="006566FE" w:rsidRDefault="00F152F1" w:rsidP="00F250DF">
      <w:pPr>
        <w:pStyle w:val="Kop1"/>
        <w:numPr>
          <w:ilvl w:val="0"/>
          <w:numId w:val="0"/>
        </w:numPr>
        <w:ind w:left="851"/>
      </w:pPr>
      <w:bookmarkStart w:id="113" w:name="_Toc53598835"/>
      <w:r>
        <w:lastRenderedPageBreak/>
        <w:t>Bijlagen aanbestedingsleidraad</w:t>
      </w:r>
      <w:bookmarkEnd w:id="113"/>
    </w:p>
    <w:p w14:paraId="2BEE3EEA" w14:textId="3E347266" w:rsidR="00BF3F8D" w:rsidRDefault="00BF3F8D" w:rsidP="00BF3F8D">
      <w:pPr>
        <w:rPr>
          <w:b/>
          <w:bCs/>
        </w:rPr>
      </w:pPr>
      <w:bookmarkStart w:id="114" w:name="_Toc287360078"/>
      <w:r>
        <w:rPr>
          <w:rFonts w:eastAsia="Arial Unicode MS" w:cs="Arial Unicode MS"/>
          <w:b/>
          <w:bCs/>
        </w:rPr>
        <w:t xml:space="preserve">Bijlage 1: Format </w:t>
      </w:r>
      <w:r w:rsidR="00F5325B">
        <w:rPr>
          <w:rFonts w:eastAsia="Arial Unicode MS" w:cs="Arial Unicode MS"/>
          <w:b/>
          <w:bCs/>
        </w:rPr>
        <w:t>voor algemene inlichtingen</w:t>
      </w:r>
      <w:r>
        <w:rPr>
          <w:rFonts w:eastAsia="Arial Unicode MS" w:cs="Arial Unicode MS"/>
          <w:b/>
          <w:bCs/>
        </w:rPr>
        <w:t xml:space="preserve"> </w:t>
      </w:r>
    </w:p>
    <w:p w14:paraId="6DF05994" w14:textId="77777777" w:rsidR="00BF3F8D" w:rsidRDefault="00BF3F8D" w:rsidP="00BF3F8D">
      <w:r>
        <w:rPr>
          <w:rFonts w:eastAsia="Arial Unicode MS" w:cs="Arial Unicode MS"/>
        </w:rPr>
        <w:t>Apart in bewerkbaar format bijgevoegd</w:t>
      </w:r>
    </w:p>
    <w:p w14:paraId="38A97EA9" w14:textId="77777777" w:rsidR="00BF3F8D" w:rsidRDefault="00BF3F8D" w:rsidP="00BF3F8D"/>
    <w:p w14:paraId="596CED3D" w14:textId="0FE35189" w:rsidR="00BF3F8D" w:rsidRDefault="00BF3F8D" w:rsidP="00BF3F8D">
      <w:pPr>
        <w:rPr>
          <w:b/>
          <w:bCs/>
        </w:rPr>
      </w:pPr>
      <w:r>
        <w:rPr>
          <w:rFonts w:eastAsia="Arial Unicode MS" w:cs="Arial Unicode MS"/>
          <w:b/>
          <w:bCs/>
        </w:rPr>
        <w:t xml:space="preserve">Bijlage 2: Format </w:t>
      </w:r>
      <w:r w:rsidR="00F5325B">
        <w:rPr>
          <w:rFonts w:eastAsia="Arial Unicode MS" w:cs="Arial Unicode MS"/>
          <w:b/>
          <w:bCs/>
        </w:rPr>
        <w:t>voor</w:t>
      </w:r>
      <w:r>
        <w:rPr>
          <w:rFonts w:eastAsia="Arial Unicode MS" w:cs="Arial Unicode MS"/>
          <w:b/>
          <w:bCs/>
        </w:rPr>
        <w:t xml:space="preserve"> individuele inlichtingen </w:t>
      </w:r>
    </w:p>
    <w:p w14:paraId="42D620D1" w14:textId="77777777" w:rsidR="00BF3F8D" w:rsidRDefault="00BF3F8D" w:rsidP="00BF3F8D">
      <w:r>
        <w:rPr>
          <w:rFonts w:eastAsia="Arial Unicode MS" w:cs="Arial Unicode MS"/>
        </w:rPr>
        <w:t>Apart in bewerkbaar format bijgevoegd</w:t>
      </w:r>
    </w:p>
    <w:p w14:paraId="2BB5BBBB" w14:textId="77777777" w:rsidR="00BF3F8D" w:rsidRDefault="00BF3F8D" w:rsidP="00BF3F8D"/>
    <w:p w14:paraId="75EFCB8C" w14:textId="21EDB8AA" w:rsidR="00BF3F8D" w:rsidRDefault="00BF3F8D" w:rsidP="00BF3F8D">
      <w:pPr>
        <w:rPr>
          <w:rFonts w:eastAsia="Arial Unicode MS" w:cs="Arial Unicode MS"/>
          <w:b/>
          <w:bCs/>
        </w:rPr>
      </w:pPr>
      <w:r>
        <w:rPr>
          <w:rFonts w:eastAsia="Arial Unicode MS" w:cs="Arial Unicode MS"/>
          <w:b/>
          <w:bCs/>
        </w:rPr>
        <w:t xml:space="preserve">Bijlage 3: </w:t>
      </w:r>
      <w:r w:rsidR="00F5325B">
        <w:rPr>
          <w:rFonts w:eastAsia="Arial Unicode MS" w:cs="Arial Unicode MS"/>
          <w:b/>
          <w:bCs/>
        </w:rPr>
        <w:t>Format voor referentie</w:t>
      </w:r>
    </w:p>
    <w:p w14:paraId="336D4097" w14:textId="77777777" w:rsidR="00F5325B" w:rsidRDefault="00F5325B" w:rsidP="00F5325B">
      <w:r>
        <w:rPr>
          <w:rFonts w:eastAsia="Arial Unicode MS" w:cs="Arial Unicode MS"/>
        </w:rPr>
        <w:t>Apart in bewerkbaar format bijgevoegd</w:t>
      </w:r>
    </w:p>
    <w:p w14:paraId="0B60B92B" w14:textId="77777777" w:rsidR="00750F5A" w:rsidRDefault="00750F5A" w:rsidP="00BF3F8D"/>
    <w:p w14:paraId="18AC4B1D" w14:textId="77777777" w:rsidR="00750F5A" w:rsidRDefault="00750F5A" w:rsidP="00750F5A">
      <w:pPr>
        <w:rPr>
          <w:b/>
          <w:bCs/>
        </w:rPr>
      </w:pPr>
      <w:r>
        <w:rPr>
          <w:rFonts w:eastAsia="Arial Unicode MS" w:cs="Arial Unicode MS"/>
          <w:b/>
          <w:bCs/>
        </w:rPr>
        <w:t xml:space="preserve">Bijlage 4: </w:t>
      </w:r>
      <w:r w:rsidR="0027045A">
        <w:rPr>
          <w:rFonts w:eastAsia="Arial Unicode MS" w:cs="Arial Unicode MS"/>
          <w:b/>
          <w:bCs/>
        </w:rPr>
        <w:t>Inschrijvingsformulier</w:t>
      </w:r>
    </w:p>
    <w:p w14:paraId="24CA5C9F" w14:textId="77777777" w:rsidR="00750F5A" w:rsidRDefault="00750F5A" w:rsidP="00750F5A">
      <w:r>
        <w:rPr>
          <w:rFonts w:eastAsia="Arial Unicode MS" w:cs="Arial Unicode MS"/>
        </w:rPr>
        <w:t xml:space="preserve">Apart in bewerkbaar format bijgevoegd </w:t>
      </w:r>
    </w:p>
    <w:p w14:paraId="02500560" w14:textId="77777777" w:rsidR="00BF3F8D" w:rsidRDefault="00BF3F8D" w:rsidP="00BF3F8D">
      <w:pPr>
        <w:rPr>
          <w:rFonts w:eastAsia="Arial Unicode MS" w:cs="Arial Unicode MS"/>
          <w:b/>
          <w:bCs/>
        </w:rPr>
      </w:pPr>
    </w:p>
    <w:p w14:paraId="52EADD89" w14:textId="26CA525C" w:rsidR="00BF3F8D" w:rsidRPr="0027045A" w:rsidRDefault="00BF3F8D" w:rsidP="00BF3F8D">
      <w:pPr>
        <w:rPr>
          <w:bCs/>
        </w:rPr>
      </w:pPr>
      <w:r>
        <w:rPr>
          <w:rFonts w:eastAsia="Arial Unicode MS" w:cs="Arial Unicode MS"/>
          <w:b/>
          <w:bCs/>
        </w:rPr>
        <w:t xml:space="preserve">Bijlage </w:t>
      </w:r>
      <w:r w:rsidR="00750F5A">
        <w:rPr>
          <w:rFonts w:eastAsia="Arial Unicode MS" w:cs="Arial Unicode MS"/>
          <w:b/>
          <w:bCs/>
        </w:rPr>
        <w:t>5</w:t>
      </w:r>
      <w:r>
        <w:rPr>
          <w:rFonts w:eastAsia="Arial Unicode MS" w:cs="Arial Unicode MS"/>
          <w:b/>
          <w:bCs/>
        </w:rPr>
        <w:t xml:space="preserve">: </w:t>
      </w:r>
      <w:r w:rsidR="002241D1">
        <w:rPr>
          <w:rFonts w:eastAsia="Arial Unicode MS" w:cs="Arial Unicode MS"/>
          <w:b/>
          <w:bCs/>
        </w:rPr>
        <w:t>A</w:t>
      </w:r>
      <w:r w:rsidR="0027045A">
        <w:rPr>
          <w:rFonts w:eastAsia="Arial Unicode MS" w:cs="Arial Unicode MS"/>
          <w:b/>
          <w:bCs/>
        </w:rPr>
        <w:t>anbiedingsbegroting</w:t>
      </w:r>
    </w:p>
    <w:p w14:paraId="1741AA50" w14:textId="77777777" w:rsidR="00BF3F8D" w:rsidRDefault="00BF3F8D" w:rsidP="00BF3F8D">
      <w:pPr>
        <w:rPr>
          <w:rFonts w:eastAsia="Arial Unicode MS" w:cs="Arial Unicode MS"/>
        </w:rPr>
      </w:pPr>
      <w:r>
        <w:rPr>
          <w:rFonts w:eastAsia="Arial Unicode MS" w:cs="Arial Unicode MS"/>
        </w:rPr>
        <w:t xml:space="preserve">Apart in bewerkbaar format bijgevoegd </w:t>
      </w:r>
    </w:p>
    <w:p w14:paraId="4D2F8BDD" w14:textId="77777777" w:rsidR="00BF3F8D" w:rsidRDefault="00BF3F8D" w:rsidP="00BF3F8D"/>
    <w:p w14:paraId="34157E18" w14:textId="77777777" w:rsidR="00BF3F8D" w:rsidRDefault="00BF3F8D" w:rsidP="00BF3F8D">
      <w:pPr>
        <w:rPr>
          <w:b/>
          <w:bCs/>
        </w:rPr>
      </w:pPr>
      <w:r>
        <w:rPr>
          <w:rFonts w:eastAsia="Arial Unicode MS" w:cs="Arial Unicode MS"/>
          <w:b/>
          <w:bCs/>
        </w:rPr>
        <w:t>Bijlage 6: Verklaring ex artikel 11.1 ARN</w:t>
      </w:r>
      <w:r>
        <w:rPr>
          <w:rFonts w:eastAsia="Arial Unicode MS" w:cs="Arial Unicode MS"/>
          <w:b/>
          <w:bCs/>
          <w:vertAlign w:val="superscript"/>
        </w:rPr>
        <w:t xml:space="preserve">2016 </w:t>
      </w:r>
    </w:p>
    <w:p w14:paraId="37932C45" w14:textId="77777777" w:rsidR="00BF3F8D" w:rsidRDefault="00BF3F8D" w:rsidP="00BF3F8D">
      <w:r>
        <w:rPr>
          <w:rFonts w:eastAsia="Arial Unicode MS" w:cs="Arial Unicode MS"/>
        </w:rPr>
        <w:t xml:space="preserve">Apart in bewerkbaar format bijgevoegd </w:t>
      </w:r>
    </w:p>
    <w:p w14:paraId="24162CD5" w14:textId="77777777" w:rsidR="00BF3F8D" w:rsidRDefault="00BF3F8D" w:rsidP="00BF3F8D">
      <w:pPr>
        <w:rPr>
          <w:b/>
          <w:bCs/>
        </w:rPr>
      </w:pPr>
    </w:p>
    <w:p w14:paraId="3F665408" w14:textId="386BE079" w:rsidR="00CC7B12" w:rsidRDefault="00CC7B12" w:rsidP="00CC7B12">
      <w:pPr>
        <w:rPr>
          <w:b/>
          <w:bCs/>
        </w:rPr>
      </w:pPr>
      <w:r w:rsidRPr="001D1E63">
        <w:rPr>
          <w:b/>
          <w:bCs/>
        </w:rPr>
        <w:t>Bijlage 7: UEA</w:t>
      </w:r>
    </w:p>
    <w:p w14:paraId="03C812C8" w14:textId="77777777" w:rsidR="000D5E90" w:rsidRDefault="000D5E90" w:rsidP="000D5E90">
      <w:r>
        <w:rPr>
          <w:rFonts w:eastAsia="Arial Unicode MS" w:cs="Arial Unicode MS"/>
        </w:rPr>
        <w:t xml:space="preserve">Apart in bewerkbaar format bijgevoegd </w:t>
      </w:r>
    </w:p>
    <w:p w14:paraId="4C9976A4" w14:textId="77777777" w:rsidR="00CC7B12" w:rsidRDefault="00CC7B12" w:rsidP="00BF3F8D">
      <w:pPr>
        <w:rPr>
          <w:rFonts w:eastAsia="Arial Unicode MS" w:cs="Arial Unicode MS"/>
          <w:b/>
          <w:bCs/>
        </w:rPr>
      </w:pPr>
    </w:p>
    <w:p w14:paraId="60DE0032" w14:textId="762E224D" w:rsidR="00CC7B12" w:rsidRPr="00AB7607" w:rsidRDefault="00CC7B12" w:rsidP="00AB7607">
      <w:pPr>
        <w:rPr>
          <w:b/>
          <w:bCs/>
        </w:rPr>
      </w:pPr>
      <w:r w:rsidRPr="001D1E63">
        <w:rPr>
          <w:b/>
          <w:bCs/>
        </w:rPr>
        <w:t xml:space="preserve">Bijlage 8: Inhoudsopgave </w:t>
      </w:r>
      <w:r w:rsidRPr="00E24872">
        <w:rPr>
          <w:b/>
        </w:rPr>
        <w:t>aanbestedingsdossier</w:t>
      </w:r>
    </w:p>
    <w:p w14:paraId="38DB1494" w14:textId="430270EF" w:rsidR="000D5E90" w:rsidRPr="000D5E90" w:rsidRDefault="000D5E90" w:rsidP="00CC7B12">
      <w:pPr>
        <w:rPr>
          <w:bCs/>
        </w:rPr>
      </w:pPr>
      <w:r w:rsidRPr="000D5E90">
        <w:t>Apart bijgevoegd</w:t>
      </w:r>
    </w:p>
    <w:p w14:paraId="41E2B0BE" w14:textId="191CB9F2" w:rsidR="00041138" w:rsidRDefault="00041138" w:rsidP="00AB7607">
      <w:pPr>
        <w:ind w:left="0"/>
        <w:rPr>
          <w:b/>
          <w:bCs/>
        </w:rPr>
      </w:pPr>
    </w:p>
    <w:p w14:paraId="15AC0601" w14:textId="77777777" w:rsidR="004C0A71" w:rsidRDefault="004C0A71" w:rsidP="00BF3F8D">
      <w:pPr>
        <w:rPr>
          <w:highlight w:val="green"/>
        </w:rPr>
      </w:pPr>
    </w:p>
    <w:p w14:paraId="2536AD24" w14:textId="77777777" w:rsidR="00BF3F8D" w:rsidRDefault="00BF3F8D" w:rsidP="00BF3F8D"/>
    <w:p w14:paraId="3D9D0BEE" w14:textId="77777777" w:rsidR="00F36F26" w:rsidRDefault="00F36F26" w:rsidP="00F36F26"/>
    <w:bookmarkEnd w:id="114"/>
    <w:p w14:paraId="4CDF8FBD" w14:textId="77777777" w:rsidR="004F027E" w:rsidRPr="00D3067C" w:rsidRDefault="004F027E" w:rsidP="004F027E"/>
    <w:sectPr w:rsidR="004F027E" w:rsidRPr="00D3067C" w:rsidSect="0070196A">
      <w:headerReference w:type="default" r:id="rId16"/>
      <w:footerReference w:type="even" r:id="rId17"/>
      <w:footerReference w:type="default" r:id="rId18"/>
      <w:headerReference w:type="first" r:id="rId19"/>
      <w:footerReference w:type="first" r:id="rId20"/>
      <w:type w:val="oddPage"/>
      <w:pgSz w:w="11907" w:h="16840" w:code="9"/>
      <w:pgMar w:top="1417" w:right="1417" w:bottom="1134" w:left="1417" w:header="62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33351" w14:textId="77777777" w:rsidR="00B8367D" w:rsidRDefault="00B8367D">
      <w:r>
        <w:separator/>
      </w:r>
    </w:p>
  </w:endnote>
  <w:endnote w:type="continuationSeparator" w:id="0">
    <w:p w14:paraId="5A76A9A5" w14:textId="77777777" w:rsidR="00B8367D" w:rsidRDefault="00B8367D">
      <w:r>
        <w:continuationSeparator/>
      </w:r>
    </w:p>
  </w:endnote>
  <w:endnote w:type="continuationNotice" w:id="1">
    <w:p w14:paraId="448A42B7" w14:textId="77777777" w:rsidR="00B8367D" w:rsidRDefault="00B836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A58F" w14:textId="77777777" w:rsidR="003153CA" w:rsidRDefault="003153C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2BBE381E" w14:textId="77777777" w:rsidR="003153CA" w:rsidRDefault="003153C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88C76" w14:textId="77777777" w:rsidR="003153CA" w:rsidRDefault="003153CA" w:rsidP="0070196A">
    <w:pPr>
      <w:pStyle w:val="Voettekst"/>
      <w:jc w:val="right"/>
      <w:rPr>
        <w:i/>
        <w:sz w:val="16"/>
      </w:rPr>
    </w:pPr>
  </w:p>
  <w:p w14:paraId="761155B8" w14:textId="1EBE5644" w:rsidR="003153CA" w:rsidRDefault="003153CA" w:rsidP="006854FA">
    <w:pPr>
      <w:pStyle w:val="Voettekst"/>
    </w:pPr>
    <w:r>
      <w:rPr>
        <w:i/>
        <w:sz w:val="16"/>
      </w:rPr>
      <w:t>Modelversie 2</w:t>
    </w:r>
    <w:r w:rsidRPr="002D22F1">
      <w:rPr>
        <w:i/>
        <w:sz w:val="16"/>
      </w:rPr>
      <w:t>.</w:t>
    </w:r>
    <w:r w:rsidRPr="009A1D52">
      <w:rPr>
        <w:i/>
        <w:sz w:val="16"/>
      </w:rPr>
      <w:t>0</w:t>
    </w:r>
    <w:r>
      <w:rPr>
        <w:i/>
        <w:sz w:val="16"/>
      </w:rPr>
      <w:t xml:space="preserve">  – Leidraad openbare aanbesteding</w:t>
    </w:r>
    <w:r>
      <w:rPr>
        <w:i/>
        <w:color w:val="00B0F0"/>
        <w:sz w:val="16"/>
      </w:rPr>
      <w:tab/>
    </w:r>
    <w:r w:rsidRPr="007C4F22">
      <w:rPr>
        <w:i/>
        <w:color w:val="00B0F0"/>
        <w:sz w:val="16"/>
      </w:rPr>
      <w:t xml:space="preserve"> </w:t>
    </w:r>
    <w:sdt>
      <w:sdtPr>
        <w:id w:val="956068646"/>
        <w:docPartObj>
          <w:docPartGallery w:val="Page Numbers (Bottom of Page)"/>
          <w:docPartUnique/>
        </w:docPartObj>
      </w:sdtPr>
      <w:sdtEndPr/>
      <w:sdtContent>
        <w:r>
          <w:fldChar w:fldCharType="begin"/>
        </w:r>
        <w:r>
          <w:instrText>PAGE   \* MERGEFORMAT</w:instrText>
        </w:r>
        <w:r>
          <w:fldChar w:fldCharType="separate"/>
        </w:r>
        <w:r>
          <w:rPr>
            <w:noProof/>
          </w:rPr>
          <w:t>5</w:t>
        </w:r>
        <w:r>
          <w:fldChar w:fldCharType="end"/>
        </w:r>
      </w:sdtContent>
    </w:sdt>
  </w:p>
  <w:p w14:paraId="12125F4B" w14:textId="77777777" w:rsidR="003153CA" w:rsidRPr="0070196A" w:rsidRDefault="003153CA" w:rsidP="006B214E">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77B0" w14:textId="77777777" w:rsidR="003153CA" w:rsidRPr="00B40952" w:rsidRDefault="003153CA" w:rsidP="006B214E">
    <w:pPr>
      <w:pStyle w:val="Voettekst"/>
      <w:rPr>
        <w:color w:val="808080"/>
        <w:sz w:val="16"/>
      </w:rPr>
    </w:pPr>
    <w:r>
      <w:rPr>
        <w:color w:val="808080"/>
        <w:sz w:val="16"/>
      </w:rPr>
      <w:tab/>
    </w:r>
    <w:r>
      <w:rPr>
        <w:color w:val="808080"/>
        <w:sz w:val="16"/>
      </w:rPr>
      <w:tab/>
    </w:r>
  </w:p>
  <w:p w14:paraId="486D7DC5" w14:textId="77777777" w:rsidR="003153CA" w:rsidRDefault="003153CA" w:rsidP="006B214E">
    <w:pPr>
      <w:pStyle w:val="Voettekst"/>
    </w:pPr>
  </w:p>
  <w:p w14:paraId="2B7EB873" w14:textId="77777777" w:rsidR="003153CA" w:rsidRDefault="003153CA">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4BA6" w14:textId="77777777" w:rsidR="00B8367D" w:rsidRDefault="00B8367D">
      <w:r>
        <w:separator/>
      </w:r>
    </w:p>
  </w:footnote>
  <w:footnote w:type="continuationSeparator" w:id="0">
    <w:p w14:paraId="7AD20B03" w14:textId="77777777" w:rsidR="00B8367D" w:rsidRDefault="00B8367D">
      <w:r>
        <w:continuationSeparator/>
      </w:r>
    </w:p>
  </w:footnote>
  <w:footnote w:type="continuationNotice" w:id="1">
    <w:p w14:paraId="258C282F" w14:textId="77777777" w:rsidR="00B8367D" w:rsidRDefault="00B8367D">
      <w:pPr>
        <w:spacing w:line="240" w:lineRule="auto"/>
      </w:pPr>
    </w:p>
  </w:footnote>
  <w:footnote w:id="2">
    <w:p w14:paraId="0F0CF66D" w14:textId="77777777" w:rsidR="003153CA" w:rsidRPr="00457E9B" w:rsidRDefault="003153CA" w:rsidP="00253A76">
      <w:pPr>
        <w:pStyle w:val="Voetnoottekst"/>
        <w:rPr>
          <w:rFonts w:ascii="Arial" w:hAnsi="Arial"/>
          <w:sz w:val="16"/>
          <w:lang w:val="en-US"/>
        </w:rPr>
      </w:pPr>
      <w:r w:rsidRPr="00457E9B">
        <w:rPr>
          <w:rStyle w:val="Voetnootmarkering"/>
          <w:rFonts w:ascii="Arial" w:hAnsi="Arial"/>
        </w:rPr>
        <w:footnoteRef/>
      </w:r>
      <w:r w:rsidRPr="00457E9B">
        <w:rPr>
          <w:rFonts w:ascii="Arial" w:hAnsi="Arial"/>
          <w:lang w:val="en-US"/>
        </w:rPr>
        <w:t xml:space="preserve"> </w:t>
      </w:r>
      <w:r w:rsidRPr="00457E9B">
        <w:rPr>
          <w:rFonts w:ascii="Arial" w:hAnsi="Arial"/>
          <w:sz w:val="16"/>
          <w:lang w:val="en-US"/>
        </w:rPr>
        <w:t xml:space="preserve">Combinaties of consortiums, joint ventures etc.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D60A" w14:textId="77777777" w:rsidR="003153CA" w:rsidRDefault="003153CA">
    <w:pPr>
      <w:pStyle w:val="Koptekst"/>
      <w:spacing w:line="220" w:lineRule="exact"/>
      <w:ind w:left="-284"/>
      <w:rPr>
        <w:lang w:val="en-GB"/>
      </w:rPr>
    </w:pPr>
    <w:r>
      <w:rPr>
        <w:lang w:val="en-GB"/>
      </w:rPr>
      <w:tab/>
    </w:r>
  </w:p>
  <w:p w14:paraId="7162300C" w14:textId="77777777" w:rsidR="003153CA" w:rsidRDefault="003153CA" w:rsidP="003A7643">
    <w:pPr>
      <w:pStyle w:val="Koptekst"/>
      <w:tabs>
        <w:tab w:val="clear" w:pos="4536"/>
        <w:tab w:val="clear" w:pos="9072"/>
        <w:tab w:val="left" w:pos="2415"/>
      </w:tabs>
      <w:spacing w:line="220" w:lineRule="exact"/>
      <w:ind w:left="-284"/>
    </w:pPr>
    <w:r>
      <w:tab/>
    </w:r>
  </w:p>
  <w:p w14:paraId="5EDA2435" w14:textId="778FD0C0" w:rsidR="003153CA" w:rsidRPr="00485B86" w:rsidRDefault="003153CA" w:rsidP="00782F47">
    <w:pPr>
      <w:pStyle w:val="Koptekst"/>
      <w:jc w:val="right"/>
      <w:rPr>
        <w:b/>
        <w:i/>
        <w:color w:val="808080"/>
        <w:sz w:val="28"/>
        <w14:shadow w14:blurRad="50800" w14:dist="38100" w14:dir="2700000" w14:sx="100000" w14:sy="100000" w14:kx="0" w14:ky="0" w14:algn="tl">
          <w14:srgbClr w14:val="000000">
            <w14:alpha w14:val="60000"/>
          </w14:srgbClr>
        </w14:shadow>
      </w:rPr>
    </w:pPr>
    <w:r>
      <w:rPr>
        <w:sz w:val="16"/>
        <w:szCs w:val="16"/>
      </w:rPr>
      <w:t xml:space="preserve">Elektronische spanningsbewaking </w:t>
    </w:r>
    <w:r w:rsidRPr="006854FA">
      <w:rPr>
        <w:i/>
        <w:sz w:val="16"/>
      </w:rPr>
      <w:t>(</w:t>
    </w:r>
    <w:r w:rsidRPr="00391C9C">
      <w:rPr>
        <w:i/>
        <w:sz w:val="16"/>
      </w:rPr>
      <w:t>TN235048)</w:t>
    </w:r>
  </w:p>
  <w:p w14:paraId="71ABFC2A" w14:textId="69C6134B" w:rsidR="003153CA" w:rsidRPr="00134137" w:rsidRDefault="003153CA" w:rsidP="0084119B">
    <w:pPr>
      <w:pStyle w:val="Koptekst"/>
      <w:tabs>
        <w:tab w:val="clear" w:pos="4536"/>
        <w:tab w:val="clear" w:pos="9072"/>
        <w:tab w:val="left" w:pos="2865"/>
      </w:tabs>
      <w:spacing w:line="1640" w:lineRule="exact"/>
      <w:ind w:left="-284"/>
      <w:rPr>
        <w:rFonts w:ascii="Times New Roman" w:hAnsi="Times New Roman"/>
        <w:sz w:val="28"/>
        <w:szCs w:val="28"/>
      </w:rPr>
    </w:pPr>
    <w:r>
      <w:rPr>
        <w:noProof/>
      </w:rPr>
      <w:drawing>
        <wp:inline distT="0" distB="0" distL="0" distR="0" wp14:anchorId="0B71AA72" wp14:editId="22A49203">
          <wp:extent cx="1333500" cy="857250"/>
          <wp:effectExtent l="0" t="0" r="0" b="0"/>
          <wp:docPr id="1"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p w14:paraId="6DF5BB36" w14:textId="77777777" w:rsidR="003153CA" w:rsidRDefault="003153CA" w:rsidP="003A7643">
    <w:pPr>
      <w:pStyle w:val="Koptekst"/>
      <w:tabs>
        <w:tab w:val="clear" w:pos="4536"/>
        <w:tab w:val="clear" w:pos="9072"/>
        <w:tab w:val="left" w:pos="2415"/>
      </w:tabs>
      <w:spacing w:line="220" w:lineRule="exact"/>
      <w:ind w:lef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7B253" w14:textId="77777777" w:rsidR="003153CA" w:rsidRDefault="003153CA" w:rsidP="006B214E">
    <w:pPr>
      <w:pStyle w:val="Koptekst"/>
      <w:spacing w:line="1640" w:lineRule="exact"/>
      <w:ind w:left="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7C5"/>
    <w:multiLevelType w:val="hybridMultilevel"/>
    <w:tmpl w:val="6F8EFF8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 w15:restartNumberingAfterBreak="0">
    <w:nsid w:val="035A3470"/>
    <w:multiLevelType w:val="hybridMultilevel"/>
    <w:tmpl w:val="E08E2294"/>
    <w:lvl w:ilvl="0" w:tplc="54DE3AA2">
      <w:numFmt w:val="bullet"/>
      <w:lvlText w:val="-"/>
      <w:lvlJc w:val="left"/>
      <w:pPr>
        <w:ind w:left="1211" w:hanging="360"/>
      </w:pPr>
      <w:rPr>
        <w:rFonts w:ascii="Arial" w:eastAsia="Times New Roman" w:hAnsi="Arial" w:cs="Arial" w:hint="default"/>
        <w:b/>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 w15:restartNumberingAfterBreak="0">
    <w:nsid w:val="04247A7D"/>
    <w:multiLevelType w:val="hybridMultilevel"/>
    <w:tmpl w:val="ABD45560"/>
    <w:lvl w:ilvl="0" w:tplc="3A7E6BB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47355C"/>
    <w:multiLevelType w:val="hybridMultilevel"/>
    <w:tmpl w:val="4AE23ED8"/>
    <w:lvl w:ilvl="0" w:tplc="0D166648">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4" w15:restartNumberingAfterBreak="0">
    <w:nsid w:val="07ED457A"/>
    <w:multiLevelType w:val="hybridMultilevel"/>
    <w:tmpl w:val="2DBE1B1A"/>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 w15:restartNumberingAfterBreak="0">
    <w:nsid w:val="081F3548"/>
    <w:multiLevelType w:val="hybridMultilevel"/>
    <w:tmpl w:val="8C669DD2"/>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6" w15:restartNumberingAfterBreak="0">
    <w:nsid w:val="0DFE0B7C"/>
    <w:multiLevelType w:val="hybridMultilevel"/>
    <w:tmpl w:val="AC6E8DF0"/>
    <w:lvl w:ilvl="0" w:tplc="3A7E6BB8">
      <w:numFmt w:val="bullet"/>
      <w:lvlText w:val="-"/>
      <w:lvlJc w:val="left"/>
      <w:pPr>
        <w:ind w:left="2160" w:hanging="360"/>
      </w:pPr>
      <w:rPr>
        <w:rFonts w:ascii="Arial" w:eastAsiaTheme="minorHAnsi" w:hAnsi="Arial" w:cs="Arial" w:hint="default"/>
      </w:rPr>
    </w:lvl>
    <w:lvl w:ilvl="1" w:tplc="3A7E6BB8">
      <w:numFmt w:val="bullet"/>
      <w:lvlText w:val="-"/>
      <w:lvlJc w:val="left"/>
      <w:pPr>
        <w:ind w:left="2880" w:hanging="360"/>
      </w:pPr>
      <w:rPr>
        <w:rFonts w:ascii="Arial" w:eastAsiaTheme="minorHAnsi" w:hAnsi="Arial" w:cs="Arial"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0E383532"/>
    <w:multiLevelType w:val="hybridMultilevel"/>
    <w:tmpl w:val="0A1422CC"/>
    <w:lvl w:ilvl="0" w:tplc="3A7E6BB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3A7E6BB8">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5205FE"/>
    <w:multiLevelType w:val="multilevel"/>
    <w:tmpl w:val="1D94F7E6"/>
    <w:styleLink w:val="Gemporteerdestijl1"/>
    <w:lvl w:ilvl="0">
      <w:start w:val="1"/>
      <w:numFmt w:val="decimal"/>
      <w:lvlText w:val="%1."/>
      <w:lvlJc w:val="left"/>
      <w:pPr>
        <w:tabs>
          <w:tab w:val="num" w:pos="508"/>
        </w:tabs>
        <w:ind w:left="642" w:hanging="6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17"/>
        </w:tabs>
        <w:ind w:left="851" w:hanging="8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61"/>
        </w:tabs>
        <w:ind w:left="995" w:hanging="9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F323313"/>
    <w:multiLevelType w:val="hybridMultilevel"/>
    <w:tmpl w:val="1C5665B6"/>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36966FE"/>
    <w:multiLevelType w:val="hybridMultilevel"/>
    <w:tmpl w:val="FB58245A"/>
    <w:lvl w:ilvl="0" w:tplc="3A7E6BB8">
      <w:numFmt w:val="bullet"/>
      <w:lvlText w:val="-"/>
      <w:lvlJc w:val="left"/>
      <w:pPr>
        <w:ind w:left="1571" w:hanging="360"/>
      </w:pPr>
      <w:rPr>
        <w:rFonts w:ascii="Arial" w:eastAsiaTheme="minorHAnsi"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1" w15:restartNumberingAfterBreak="0">
    <w:nsid w:val="16A6077E"/>
    <w:multiLevelType w:val="hybridMultilevel"/>
    <w:tmpl w:val="1FCAF7D6"/>
    <w:lvl w:ilvl="0" w:tplc="9EDCD250">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89D026F"/>
    <w:multiLevelType w:val="hybridMultilevel"/>
    <w:tmpl w:val="700E3FDC"/>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3A7E6BB8">
      <w:numFmt w:val="bullet"/>
      <w:lvlText w:val="-"/>
      <w:lvlJc w:val="left"/>
      <w:pPr>
        <w:ind w:left="3011" w:hanging="360"/>
      </w:pPr>
      <w:rPr>
        <w:rFonts w:ascii="Arial" w:eastAsiaTheme="minorHAnsi" w:hAnsi="Arial" w:cs="Arial"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3" w15:restartNumberingAfterBreak="0">
    <w:nsid w:val="19981478"/>
    <w:multiLevelType w:val="hybridMultilevel"/>
    <w:tmpl w:val="F3826396"/>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4" w15:restartNumberingAfterBreak="0">
    <w:nsid w:val="1D933F80"/>
    <w:multiLevelType w:val="hybridMultilevel"/>
    <w:tmpl w:val="76B801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5B01931"/>
    <w:multiLevelType w:val="hybridMultilevel"/>
    <w:tmpl w:val="284AE638"/>
    <w:lvl w:ilvl="0" w:tplc="3A7E6BB8">
      <w:numFmt w:val="bullet"/>
      <w:lvlText w:val="-"/>
      <w:lvlJc w:val="left"/>
      <w:pPr>
        <w:ind w:left="1584" w:hanging="360"/>
      </w:pPr>
      <w:rPr>
        <w:rFonts w:ascii="Arial" w:eastAsiaTheme="minorHAnsi" w:hAnsi="Arial" w:cs="Arial" w:hint="default"/>
      </w:rPr>
    </w:lvl>
    <w:lvl w:ilvl="1" w:tplc="04130003" w:tentative="1">
      <w:start w:val="1"/>
      <w:numFmt w:val="bullet"/>
      <w:lvlText w:val="o"/>
      <w:lvlJc w:val="left"/>
      <w:pPr>
        <w:ind w:left="2304" w:hanging="360"/>
      </w:pPr>
      <w:rPr>
        <w:rFonts w:ascii="Courier New" w:hAnsi="Courier New" w:cs="Courier New" w:hint="default"/>
      </w:rPr>
    </w:lvl>
    <w:lvl w:ilvl="2" w:tplc="04130005">
      <w:start w:val="1"/>
      <w:numFmt w:val="bullet"/>
      <w:lvlText w:val=""/>
      <w:lvlJc w:val="left"/>
      <w:pPr>
        <w:ind w:left="3024" w:hanging="360"/>
      </w:pPr>
      <w:rPr>
        <w:rFonts w:ascii="Wingdings" w:hAnsi="Wingdings" w:hint="default"/>
      </w:rPr>
    </w:lvl>
    <w:lvl w:ilvl="3" w:tplc="04130001" w:tentative="1">
      <w:start w:val="1"/>
      <w:numFmt w:val="bullet"/>
      <w:lvlText w:val=""/>
      <w:lvlJc w:val="left"/>
      <w:pPr>
        <w:ind w:left="3744" w:hanging="360"/>
      </w:pPr>
      <w:rPr>
        <w:rFonts w:ascii="Symbol" w:hAnsi="Symbol" w:hint="default"/>
      </w:rPr>
    </w:lvl>
    <w:lvl w:ilvl="4" w:tplc="04130003" w:tentative="1">
      <w:start w:val="1"/>
      <w:numFmt w:val="bullet"/>
      <w:lvlText w:val="o"/>
      <w:lvlJc w:val="left"/>
      <w:pPr>
        <w:ind w:left="4464" w:hanging="360"/>
      </w:pPr>
      <w:rPr>
        <w:rFonts w:ascii="Courier New" w:hAnsi="Courier New" w:cs="Courier New" w:hint="default"/>
      </w:rPr>
    </w:lvl>
    <w:lvl w:ilvl="5" w:tplc="04130005" w:tentative="1">
      <w:start w:val="1"/>
      <w:numFmt w:val="bullet"/>
      <w:lvlText w:val=""/>
      <w:lvlJc w:val="left"/>
      <w:pPr>
        <w:ind w:left="5184" w:hanging="360"/>
      </w:pPr>
      <w:rPr>
        <w:rFonts w:ascii="Wingdings" w:hAnsi="Wingdings" w:hint="default"/>
      </w:rPr>
    </w:lvl>
    <w:lvl w:ilvl="6" w:tplc="04130001" w:tentative="1">
      <w:start w:val="1"/>
      <w:numFmt w:val="bullet"/>
      <w:lvlText w:val=""/>
      <w:lvlJc w:val="left"/>
      <w:pPr>
        <w:ind w:left="5904" w:hanging="360"/>
      </w:pPr>
      <w:rPr>
        <w:rFonts w:ascii="Symbol" w:hAnsi="Symbol" w:hint="default"/>
      </w:rPr>
    </w:lvl>
    <w:lvl w:ilvl="7" w:tplc="04130003" w:tentative="1">
      <w:start w:val="1"/>
      <w:numFmt w:val="bullet"/>
      <w:lvlText w:val="o"/>
      <w:lvlJc w:val="left"/>
      <w:pPr>
        <w:ind w:left="6624" w:hanging="360"/>
      </w:pPr>
      <w:rPr>
        <w:rFonts w:ascii="Courier New" w:hAnsi="Courier New" w:cs="Courier New" w:hint="default"/>
      </w:rPr>
    </w:lvl>
    <w:lvl w:ilvl="8" w:tplc="04130005" w:tentative="1">
      <w:start w:val="1"/>
      <w:numFmt w:val="bullet"/>
      <w:lvlText w:val=""/>
      <w:lvlJc w:val="left"/>
      <w:pPr>
        <w:ind w:left="7344" w:hanging="360"/>
      </w:pPr>
      <w:rPr>
        <w:rFonts w:ascii="Wingdings" w:hAnsi="Wingdings" w:hint="default"/>
      </w:rPr>
    </w:lvl>
  </w:abstractNum>
  <w:abstractNum w:abstractNumId="16" w15:restartNumberingAfterBreak="0">
    <w:nsid w:val="26E9671A"/>
    <w:multiLevelType w:val="hybridMultilevel"/>
    <w:tmpl w:val="258003CA"/>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27A05E26"/>
    <w:multiLevelType w:val="hybridMultilevel"/>
    <w:tmpl w:val="3F9E064E"/>
    <w:lvl w:ilvl="0" w:tplc="3A7E6BB8">
      <w:numFmt w:val="bullet"/>
      <w:lvlText w:val="-"/>
      <w:lvlJc w:val="left"/>
      <w:pPr>
        <w:ind w:left="1134" w:hanging="360"/>
      </w:pPr>
      <w:rPr>
        <w:rFonts w:ascii="Arial" w:eastAsiaTheme="minorHAnsi" w:hAnsi="Arial" w:cs="Arial" w:hint="default"/>
      </w:rPr>
    </w:lvl>
    <w:lvl w:ilvl="1" w:tplc="3A7E6BB8">
      <w:numFmt w:val="bullet"/>
      <w:lvlText w:val="-"/>
      <w:lvlJc w:val="left"/>
      <w:pPr>
        <w:ind w:left="1854" w:hanging="360"/>
      </w:pPr>
      <w:rPr>
        <w:rFonts w:ascii="Arial" w:eastAsiaTheme="minorHAnsi" w:hAnsi="Arial" w:cs="Arial" w:hint="default"/>
      </w:rPr>
    </w:lvl>
    <w:lvl w:ilvl="2" w:tplc="628C2CEC">
      <w:numFmt w:val="bullet"/>
      <w:lvlText w:val="–"/>
      <w:lvlJc w:val="left"/>
      <w:pPr>
        <w:ind w:left="2574" w:hanging="360"/>
      </w:pPr>
      <w:rPr>
        <w:rFonts w:ascii="Arial" w:eastAsia="Times New Roman" w:hAnsi="Arial" w:cs="Arial" w:hint="default"/>
      </w:rPr>
    </w:lvl>
    <w:lvl w:ilvl="3" w:tplc="04130001" w:tentative="1">
      <w:start w:val="1"/>
      <w:numFmt w:val="bullet"/>
      <w:lvlText w:val=""/>
      <w:lvlJc w:val="left"/>
      <w:pPr>
        <w:ind w:left="3294" w:hanging="360"/>
      </w:pPr>
      <w:rPr>
        <w:rFonts w:ascii="Symbol" w:hAnsi="Symbol" w:hint="default"/>
      </w:rPr>
    </w:lvl>
    <w:lvl w:ilvl="4" w:tplc="04130003" w:tentative="1">
      <w:start w:val="1"/>
      <w:numFmt w:val="bullet"/>
      <w:lvlText w:val="o"/>
      <w:lvlJc w:val="left"/>
      <w:pPr>
        <w:ind w:left="4014" w:hanging="360"/>
      </w:pPr>
      <w:rPr>
        <w:rFonts w:ascii="Courier New" w:hAnsi="Courier New" w:cs="Courier New" w:hint="default"/>
      </w:rPr>
    </w:lvl>
    <w:lvl w:ilvl="5" w:tplc="04130005" w:tentative="1">
      <w:start w:val="1"/>
      <w:numFmt w:val="bullet"/>
      <w:lvlText w:val=""/>
      <w:lvlJc w:val="left"/>
      <w:pPr>
        <w:ind w:left="4734" w:hanging="360"/>
      </w:pPr>
      <w:rPr>
        <w:rFonts w:ascii="Wingdings" w:hAnsi="Wingdings" w:hint="default"/>
      </w:rPr>
    </w:lvl>
    <w:lvl w:ilvl="6" w:tplc="04130001" w:tentative="1">
      <w:start w:val="1"/>
      <w:numFmt w:val="bullet"/>
      <w:lvlText w:val=""/>
      <w:lvlJc w:val="left"/>
      <w:pPr>
        <w:ind w:left="5454" w:hanging="360"/>
      </w:pPr>
      <w:rPr>
        <w:rFonts w:ascii="Symbol" w:hAnsi="Symbol" w:hint="default"/>
      </w:rPr>
    </w:lvl>
    <w:lvl w:ilvl="7" w:tplc="04130003" w:tentative="1">
      <w:start w:val="1"/>
      <w:numFmt w:val="bullet"/>
      <w:lvlText w:val="o"/>
      <w:lvlJc w:val="left"/>
      <w:pPr>
        <w:ind w:left="6174" w:hanging="360"/>
      </w:pPr>
      <w:rPr>
        <w:rFonts w:ascii="Courier New" w:hAnsi="Courier New" w:cs="Courier New" w:hint="default"/>
      </w:rPr>
    </w:lvl>
    <w:lvl w:ilvl="8" w:tplc="04130005" w:tentative="1">
      <w:start w:val="1"/>
      <w:numFmt w:val="bullet"/>
      <w:lvlText w:val=""/>
      <w:lvlJc w:val="left"/>
      <w:pPr>
        <w:ind w:left="6894" w:hanging="360"/>
      </w:pPr>
      <w:rPr>
        <w:rFonts w:ascii="Wingdings" w:hAnsi="Wingdings" w:hint="default"/>
      </w:rPr>
    </w:lvl>
  </w:abstractNum>
  <w:abstractNum w:abstractNumId="18" w15:restartNumberingAfterBreak="0">
    <w:nsid w:val="29DF12D4"/>
    <w:multiLevelType w:val="hybridMultilevel"/>
    <w:tmpl w:val="0CEC38F2"/>
    <w:lvl w:ilvl="0" w:tplc="E62CDE16">
      <w:start w:val="1"/>
      <w:numFmt w:val="bullet"/>
      <w:lvlText w:val="-"/>
      <w:lvlJc w:val="left"/>
      <w:pPr>
        <w:ind w:left="1571" w:hanging="360"/>
      </w:pPr>
      <w:rPr>
        <w:rFonts w:ascii="Simplified Arabic Fixed" w:hAnsi="Simplified Arabic Fix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2AE67253"/>
    <w:multiLevelType w:val="hybridMultilevel"/>
    <w:tmpl w:val="3EFA83B0"/>
    <w:styleLink w:val="Gemporteerdestijl3"/>
    <w:lvl w:ilvl="0" w:tplc="8E98BFB6">
      <w:start w:val="1"/>
      <w:numFmt w:val="bullet"/>
      <w:lvlText w:val="•"/>
      <w:lvlJc w:val="left"/>
      <w:pPr>
        <w:ind w:left="121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04857E">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923086">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C8B5B6">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27116">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26183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9CE80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44341E">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2D6AE">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F046D72"/>
    <w:multiLevelType w:val="hybridMultilevel"/>
    <w:tmpl w:val="8D9E550C"/>
    <w:lvl w:ilvl="0" w:tplc="00E81CA0">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8165D93"/>
    <w:multiLevelType w:val="hybridMultilevel"/>
    <w:tmpl w:val="5438516C"/>
    <w:lvl w:ilvl="0" w:tplc="04130001">
      <w:start w:val="1"/>
      <w:numFmt w:val="bullet"/>
      <w:lvlText w:val=""/>
      <w:lvlJc w:val="left"/>
      <w:pPr>
        <w:ind w:left="157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2" w15:restartNumberingAfterBreak="0">
    <w:nsid w:val="39D56AAE"/>
    <w:multiLevelType w:val="hybridMultilevel"/>
    <w:tmpl w:val="16980E64"/>
    <w:lvl w:ilvl="0" w:tplc="94446484">
      <w:numFmt w:val="bullet"/>
      <w:lvlText w:val="-"/>
      <w:lvlJc w:val="left"/>
      <w:pPr>
        <w:ind w:left="1571" w:hanging="360"/>
      </w:pPr>
      <w:rPr>
        <w:rFonts w:ascii="Arial" w:eastAsiaTheme="minorHAnsi" w:hAnsi="Arial" w:cs="Arial" w:hint="default"/>
        <w:b w:val="0"/>
        <w:bCs w:val="0"/>
        <w:i w:val="0"/>
        <w:iCs w:val="0"/>
        <w:caps w:val="0"/>
        <w:smallCaps w:val="0"/>
        <w:strike w:val="0"/>
        <w:dstrike w:val="0"/>
        <w:color w:val="00B0F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3" w15:restartNumberingAfterBreak="0">
    <w:nsid w:val="3E5E61A6"/>
    <w:multiLevelType w:val="hybridMultilevel"/>
    <w:tmpl w:val="BF281100"/>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4" w15:restartNumberingAfterBreak="0">
    <w:nsid w:val="3FD221E1"/>
    <w:multiLevelType w:val="hybridMultilevel"/>
    <w:tmpl w:val="DEFE421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5" w15:restartNumberingAfterBreak="0">
    <w:nsid w:val="45A059D6"/>
    <w:multiLevelType w:val="hybridMultilevel"/>
    <w:tmpl w:val="A06CC5F6"/>
    <w:lvl w:ilvl="0" w:tplc="8F4E1F5E">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6" w15:restartNumberingAfterBreak="0">
    <w:nsid w:val="4C132DAA"/>
    <w:multiLevelType w:val="hybridMultilevel"/>
    <w:tmpl w:val="308E167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7" w15:restartNumberingAfterBreak="0">
    <w:nsid w:val="4ECE6D78"/>
    <w:multiLevelType w:val="hybridMultilevel"/>
    <w:tmpl w:val="C792C4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8" w15:restartNumberingAfterBreak="0">
    <w:nsid w:val="4F9F5426"/>
    <w:multiLevelType w:val="hybridMultilevel"/>
    <w:tmpl w:val="13CE0530"/>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9" w15:restartNumberingAfterBreak="0">
    <w:nsid w:val="53B05359"/>
    <w:multiLevelType w:val="hybridMultilevel"/>
    <w:tmpl w:val="914A6E2E"/>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0" w15:restartNumberingAfterBreak="0">
    <w:nsid w:val="576343C0"/>
    <w:multiLevelType w:val="hybridMultilevel"/>
    <w:tmpl w:val="C57CDD00"/>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1" w15:restartNumberingAfterBreak="0">
    <w:nsid w:val="576C150A"/>
    <w:multiLevelType w:val="hybridMultilevel"/>
    <w:tmpl w:val="8CBA3214"/>
    <w:lvl w:ilvl="0" w:tplc="3A7E6BB8">
      <w:numFmt w:val="bullet"/>
      <w:lvlText w:val="-"/>
      <w:lvlJc w:val="left"/>
      <w:pPr>
        <w:ind w:left="1571" w:hanging="360"/>
      </w:pPr>
      <w:rPr>
        <w:rFonts w:ascii="Arial" w:eastAsiaTheme="minorHAnsi" w:hAnsi="Arial" w:cs="Arial" w:hint="default"/>
      </w:rPr>
    </w:lvl>
    <w:lvl w:ilvl="1" w:tplc="3A7E6BB8">
      <w:numFmt w:val="bullet"/>
      <w:lvlText w:val="-"/>
      <w:lvlJc w:val="left"/>
      <w:pPr>
        <w:ind w:left="2291" w:hanging="360"/>
      </w:pPr>
      <w:rPr>
        <w:rFonts w:ascii="Arial" w:eastAsiaTheme="minorHAnsi" w:hAnsi="Arial" w:cs="Arial"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2" w15:restartNumberingAfterBreak="0">
    <w:nsid w:val="59043D0E"/>
    <w:multiLevelType w:val="hybridMultilevel"/>
    <w:tmpl w:val="100853BE"/>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3" w15:restartNumberingAfterBreak="0">
    <w:nsid w:val="5B8F4575"/>
    <w:multiLevelType w:val="hybridMultilevel"/>
    <w:tmpl w:val="C3C4E284"/>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4"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5" w15:restartNumberingAfterBreak="0">
    <w:nsid w:val="63D81145"/>
    <w:multiLevelType w:val="hybridMultilevel"/>
    <w:tmpl w:val="885EE9FA"/>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6" w15:restartNumberingAfterBreak="0">
    <w:nsid w:val="63E76410"/>
    <w:multiLevelType w:val="hybridMultilevel"/>
    <w:tmpl w:val="13FAB84A"/>
    <w:styleLink w:val="Gemporteerdestijl2"/>
    <w:lvl w:ilvl="0" w:tplc="98B28460">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E67812">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727BFC">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385600">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521ABC">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0502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C20638">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223F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32CE32">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6325CD9"/>
    <w:multiLevelType w:val="hybridMultilevel"/>
    <w:tmpl w:val="80F239C6"/>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8" w15:restartNumberingAfterBreak="0">
    <w:nsid w:val="67D65459"/>
    <w:multiLevelType w:val="hybridMultilevel"/>
    <w:tmpl w:val="424604FA"/>
    <w:lvl w:ilvl="0" w:tplc="3A7E6BB8">
      <w:numFmt w:val="bullet"/>
      <w:lvlText w:val="-"/>
      <w:lvlJc w:val="left"/>
      <w:pPr>
        <w:ind w:left="1636" w:hanging="360"/>
      </w:pPr>
      <w:rPr>
        <w:rFonts w:ascii="Arial" w:eastAsiaTheme="minorHAnsi" w:hAnsi="Arial" w:cs="Arial" w:hint="default"/>
      </w:rPr>
    </w:lvl>
    <w:lvl w:ilvl="1" w:tplc="04130003" w:tentative="1">
      <w:start w:val="1"/>
      <w:numFmt w:val="bullet"/>
      <w:lvlText w:val="o"/>
      <w:lvlJc w:val="left"/>
      <w:pPr>
        <w:ind w:left="2356" w:hanging="360"/>
      </w:pPr>
      <w:rPr>
        <w:rFonts w:ascii="Courier New" w:hAnsi="Courier New" w:cs="Courier New" w:hint="default"/>
      </w:rPr>
    </w:lvl>
    <w:lvl w:ilvl="2" w:tplc="04130005" w:tentative="1">
      <w:start w:val="1"/>
      <w:numFmt w:val="bullet"/>
      <w:lvlText w:val=""/>
      <w:lvlJc w:val="left"/>
      <w:pPr>
        <w:ind w:left="3076" w:hanging="360"/>
      </w:pPr>
      <w:rPr>
        <w:rFonts w:ascii="Wingdings" w:hAnsi="Wingdings" w:hint="default"/>
      </w:rPr>
    </w:lvl>
    <w:lvl w:ilvl="3" w:tplc="04130001" w:tentative="1">
      <w:start w:val="1"/>
      <w:numFmt w:val="bullet"/>
      <w:lvlText w:val=""/>
      <w:lvlJc w:val="left"/>
      <w:pPr>
        <w:ind w:left="3796" w:hanging="360"/>
      </w:pPr>
      <w:rPr>
        <w:rFonts w:ascii="Symbol" w:hAnsi="Symbol" w:hint="default"/>
      </w:rPr>
    </w:lvl>
    <w:lvl w:ilvl="4" w:tplc="04130003" w:tentative="1">
      <w:start w:val="1"/>
      <w:numFmt w:val="bullet"/>
      <w:lvlText w:val="o"/>
      <w:lvlJc w:val="left"/>
      <w:pPr>
        <w:ind w:left="4516" w:hanging="360"/>
      </w:pPr>
      <w:rPr>
        <w:rFonts w:ascii="Courier New" w:hAnsi="Courier New" w:cs="Courier New" w:hint="default"/>
      </w:rPr>
    </w:lvl>
    <w:lvl w:ilvl="5" w:tplc="04130005" w:tentative="1">
      <w:start w:val="1"/>
      <w:numFmt w:val="bullet"/>
      <w:lvlText w:val=""/>
      <w:lvlJc w:val="left"/>
      <w:pPr>
        <w:ind w:left="5236" w:hanging="360"/>
      </w:pPr>
      <w:rPr>
        <w:rFonts w:ascii="Wingdings" w:hAnsi="Wingdings" w:hint="default"/>
      </w:rPr>
    </w:lvl>
    <w:lvl w:ilvl="6" w:tplc="04130001" w:tentative="1">
      <w:start w:val="1"/>
      <w:numFmt w:val="bullet"/>
      <w:lvlText w:val=""/>
      <w:lvlJc w:val="left"/>
      <w:pPr>
        <w:ind w:left="5956" w:hanging="360"/>
      </w:pPr>
      <w:rPr>
        <w:rFonts w:ascii="Symbol" w:hAnsi="Symbol" w:hint="default"/>
      </w:rPr>
    </w:lvl>
    <w:lvl w:ilvl="7" w:tplc="04130003" w:tentative="1">
      <w:start w:val="1"/>
      <w:numFmt w:val="bullet"/>
      <w:lvlText w:val="o"/>
      <w:lvlJc w:val="left"/>
      <w:pPr>
        <w:ind w:left="6676" w:hanging="360"/>
      </w:pPr>
      <w:rPr>
        <w:rFonts w:ascii="Courier New" w:hAnsi="Courier New" w:cs="Courier New" w:hint="default"/>
      </w:rPr>
    </w:lvl>
    <w:lvl w:ilvl="8" w:tplc="04130005" w:tentative="1">
      <w:start w:val="1"/>
      <w:numFmt w:val="bullet"/>
      <w:lvlText w:val=""/>
      <w:lvlJc w:val="left"/>
      <w:pPr>
        <w:ind w:left="7396" w:hanging="360"/>
      </w:pPr>
      <w:rPr>
        <w:rFonts w:ascii="Wingdings" w:hAnsi="Wingdings" w:hint="default"/>
      </w:rPr>
    </w:lvl>
  </w:abstractNum>
  <w:abstractNum w:abstractNumId="39"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56375D"/>
    <w:multiLevelType w:val="multilevel"/>
    <w:tmpl w:val="B8669A5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1" w15:restartNumberingAfterBreak="0">
    <w:nsid w:val="6EAE54DD"/>
    <w:multiLevelType w:val="hybridMultilevel"/>
    <w:tmpl w:val="C128C06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2"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43" w15:restartNumberingAfterBreak="0">
    <w:nsid w:val="7372224D"/>
    <w:multiLevelType w:val="hybridMultilevel"/>
    <w:tmpl w:val="536826EA"/>
    <w:lvl w:ilvl="0" w:tplc="04130001">
      <w:start w:val="1"/>
      <w:numFmt w:val="bullet"/>
      <w:lvlText w:val=""/>
      <w:lvlJc w:val="left"/>
      <w:pPr>
        <w:ind w:left="121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5197E8A"/>
    <w:multiLevelType w:val="hybridMultilevel"/>
    <w:tmpl w:val="A0926808"/>
    <w:lvl w:ilvl="0" w:tplc="3A7E6BB8">
      <w:numFmt w:val="bullet"/>
      <w:lvlText w:val="-"/>
      <w:lvlJc w:val="left"/>
      <w:pPr>
        <w:ind w:left="2160" w:hanging="360"/>
      </w:pPr>
      <w:rPr>
        <w:rFonts w:ascii="Arial" w:eastAsiaTheme="minorHAnsi" w:hAnsi="Arial" w:cs="Arial" w:hint="default"/>
      </w:rPr>
    </w:lvl>
    <w:lvl w:ilvl="1" w:tplc="04130003">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5" w15:restartNumberingAfterBreak="0">
    <w:nsid w:val="77CB7F29"/>
    <w:multiLevelType w:val="hybridMultilevel"/>
    <w:tmpl w:val="39B68564"/>
    <w:lvl w:ilvl="0" w:tplc="3A7E6BB8">
      <w:numFmt w:val="bullet"/>
      <w:lvlText w:val="-"/>
      <w:lvlJc w:val="left"/>
      <w:pPr>
        <w:ind w:left="1571" w:hanging="360"/>
      </w:pPr>
      <w:rPr>
        <w:rFonts w:ascii="Arial" w:eastAsiaTheme="minorHAnsi" w:hAnsi="Arial" w:cs="Arial" w:hint="default"/>
      </w:rPr>
    </w:lvl>
    <w:lvl w:ilvl="1" w:tplc="3A7E6BB8">
      <w:numFmt w:val="bullet"/>
      <w:lvlText w:val="-"/>
      <w:lvlJc w:val="left"/>
      <w:pPr>
        <w:ind w:left="2291" w:hanging="360"/>
      </w:pPr>
      <w:rPr>
        <w:rFonts w:ascii="Arial" w:eastAsiaTheme="minorHAnsi" w:hAnsi="Arial" w:cs="Arial"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6" w15:restartNumberingAfterBreak="0">
    <w:nsid w:val="78983FBF"/>
    <w:multiLevelType w:val="hybridMultilevel"/>
    <w:tmpl w:val="7F009E5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7" w15:restartNumberingAfterBreak="0">
    <w:nsid w:val="78BD2C8D"/>
    <w:multiLevelType w:val="hybridMultilevel"/>
    <w:tmpl w:val="97AA00B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8" w15:restartNumberingAfterBreak="0">
    <w:nsid w:val="7A2B2175"/>
    <w:multiLevelType w:val="hybridMultilevel"/>
    <w:tmpl w:val="8140FD12"/>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num w:numId="1">
    <w:abstractNumId w:val="39"/>
  </w:num>
  <w:num w:numId="2">
    <w:abstractNumId w:val="40"/>
  </w:num>
  <w:num w:numId="3">
    <w:abstractNumId w:val="8"/>
  </w:num>
  <w:num w:numId="4">
    <w:abstractNumId w:val="36"/>
  </w:num>
  <w:num w:numId="5">
    <w:abstractNumId w:val="19"/>
  </w:num>
  <w:num w:numId="6">
    <w:abstractNumId w:val="43"/>
  </w:num>
  <w:num w:numId="7">
    <w:abstractNumId w:val="42"/>
  </w:num>
  <w:num w:numId="8">
    <w:abstractNumId w:val="21"/>
  </w:num>
  <w:num w:numId="9">
    <w:abstractNumId w:val="18"/>
  </w:num>
  <w:num w:numId="10">
    <w:abstractNumId w:val="48"/>
  </w:num>
  <w:num w:numId="11">
    <w:abstractNumId w:val="26"/>
  </w:num>
  <w:num w:numId="12">
    <w:abstractNumId w:val="37"/>
  </w:num>
  <w:num w:numId="13">
    <w:abstractNumId w:val="47"/>
  </w:num>
  <w:num w:numId="14">
    <w:abstractNumId w:val="41"/>
  </w:num>
  <w:num w:numId="15">
    <w:abstractNumId w:val="46"/>
  </w:num>
  <w:num w:numId="16">
    <w:abstractNumId w:val="27"/>
  </w:num>
  <w:num w:numId="17">
    <w:abstractNumId w:val="0"/>
  </w:num>
  <w:num w:numId="18">
    <w:abstractNumId w:val="3"/>
  </w:num>
  <w:num w:numId="19">
    <w:abstractNumId w:val="14"/>
  </w:num>
  <w:num w:numId="20">
    <w:abstractNumId w:val="33"/>
  </w:num>
  <w:num w:numId="21">
    <w:abstractNumId w:val="1"/>
  </w:num>
  <w:num w:numId="22">
    <w:abstractNumId w:val="11"/>
  </w:num>
  <w:num w:numId="23">
    <w:abstractNumId w:val="20"/>
  </w:num>
  <w:num w:numId="24">
    <w:abstractNumId w:val="10"/>
  </w:num>
  <w:num w:numId="25">
    <w:abstractNumId w:val="5"/>
  </w:num>
  <w:num w:numId="26">
    <w:abstractNumId w:val="38"/>
  </w:num>
  <w:num w:numId="27">
    <w:abstractNumId w:val="35"/>
  </w:num>
  <w:num w:numId="28">
    <w:abstractNumId w:val="32"/>
  </w:num>
  <w:num w:numId="29">
    <w:abstractNumId w:val="34"/>
  </w:num>
  <w:num w:numId="30">
    <w:abstractNumId w:val="16"/>
  </w:num>
  <w:num w:numId="31">
    <w:abstractNumId w:val="9"/>
  </w:num>
  <w:num w:numId="32">
    <w:abstractNumId w:val="23"/>
  </w:num>
  <w:num w:numId="33">
    <w:abstractNumId w:val="12"/>
  </w:num>
  <w:num w:numId="34">
    <w:abstractNumId w:val="4"/>
  </w:num>
  <w:num w:numId="35">
    <w:abstractNumId w:val="2"/>
  </w:num>
  <w:num w:numId="36">
    <w:abstractNumId w:val="7"/>
  </w:num>
  <w:num w:numId="37">
    <w:abstractNumId w:val="44"/>
  </w:num>
  <w:num w:numId="38">
    <w:abstractNumId w:val="6"/>
  </w:num>
  <w:num w:numId="39">
    <w:abstractNumId w:val="29"/>
  </w:num>
  <w:num w:numId="40">
    <w:abstractNumId w:val="30"/>
  </w:num>
  <w:num w:numId="41">
    <w:abstractNumId w:val="31"/>
  </w:num>
  <w:num w:numId="42">
    <w:abstractNumId w:val="13"/>
  </w:num>
  <w:num w:numId="43">
    <w:abstractNumId w:val="17"/>
  </w:num>
  <w:num w:numId="44">
    <w:abstractNumId w:val="15"/>
  </w:num>
  <w:num w:numId="45">
    <w:abstractNumId w:val="22"/>
  </w:num>
  <w:num w:numId="46">
    <w:abstractNumId w:val="24"/>
  </w:num>
  <w:num w:numId="47">
    <w:abstractNumId w:val="28"/>
  </w:num>
  <w:num w:numId="48">
    <w:abstractNumId w:val="45"/>
  </w:num>
  <w:num w:numId="4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2049">
      <v:stroke endarrow="classic" endarrowlength="short"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7FB9"/>
    <w:rsid w:val="00010BBA"/>
    <w:rsid w:val="000114A6"/>
    <w:rsid w:val="00011BE4"/>
    <w:rsid w:val="00016252"/>
    <w:rsid w:val="0002108A"/>
    <w:rsid w:val="00023160"/>
    <w:rsid w:val="00023289"/>
    <w:rsid w:val="0002592F"/>
    <w:rsid w:val="00027951"/>
    <w:rsid w:val="00030AD7"/>
    <w:rsid w:val="00030E9A"/>
    <w:rsid w:val="000320B2"/>
    <w:rsid w:val="00032C71"/>
    <w:rsid w:val="00033145"/>
    <w:rsid w:val="000353C2"/>
    <w:rsid w:val="00041138"/>
    <w:rsid w:val="00042CA6"/>
    <w:rsid w:val="00043DB3"/>
    <w:rsid w:val="0004423D"/>
    <w:rsid w:val="00050194"/>
    <w:rsid w:val="000501A4"/>
    <w:rsid w:val="000527E8"/>
    <w:rsid w:val="00054931"/>
    <w:rsid w:val="00054DE1"/>
    <w:rsid w:val="000551D3"/>
    <w:rsid w:val="000552B5"/>
    <w:rsid w:val="0005685E"/>
    <w:rsid w:val="000600BA"/>
    <w:rsid w:val="00061E89"/>
    <w:rsid w:val="00063904"/>
    <w:rsid w:val="0006430C"/>
    <w:rsid w:val="00065631"/>
    <w:rsid w:val="00066D0B"/>
    <w:rsid w:val="00071907"/>
    <w:rsid w:val="00072CC4"/>
    <w:rsid w:val="00075D1B"/>
    <w:rsid w:val="00076733"/>
    <w:rsid w:val="00082039"/>
    <w:rsid w:val="00082864"/>
    <w:rsid w:val="000848D3"/>
    <w:rsid w:val="00093808"/>
    <w:rsid w:val="000944FF"/>
    <w:rsid w:val="00095E4B"/>
    <w:rsid w:val="000A030E"/>
    <w:rsid w:val="000A06DA"/>
    <w:rsid w:val="000A1BD0"/>
    <w:rsid w:val="000A212F"/>
    <w:rsid w:val="000A2AD6"/>
    <w:rsid w:val="000A3918"/>
    <w:rsid w:val="000A64B8"/>
    <w:rsid w:val="000B0F4E"/>
    <w:rsid w:val="000B349A"/>
    <w:rsid w:val="000B372A"/>
    <w:rsid w:val="000B4537"/>
    <w:rsid w:val="000C0A7C"/>
    <w:rsid w:val="000C287E"/>
    <w:rsid w:val="000C37A0"/>
    <w:rsid w:val="000C3B95"/>
    <w:rsid w:val="000C4560"/>
    <w:rsid w:val="000C74DE"/>
    <w:rsid w:val="000C7DC3"/>
    <w:rsid w:val="000D0A78"/>
    <w:rsid w:val="000D5E90"/>
    <w:rsid w:val="000E4BE2"/>
    <w:rsid w:val="000E5B5F"/>
    <w:rsid w:val="000E6BA6"/>
    <w:rsid w:val="000E6E60"/>
    <w:rsid w:val="000E7F9F"/>
    <w:rsid w:val="000F2C1B"/>
    <w:rsid w:val="000F4A2E"/>
    <w:rsid w:val="000F4CD6"/>
    <w:rsid w:val="000F51E8"/>
    <w:rsid w:val="0010387B"/>
    <w:rsid w:val="001103CF"/>
    <w:rsid w:val="0011179C"/>
    <w:rsid w:val="00120371"/>
    <w:rsid w:val="00122EF1"/>
    <w:rsid w:val="0012384F"/>
    <w:rsid w:val="001251CF"/>
    <w:rsid w:val="0013116E"/>
    <w:rsid w:val="00132D77"/>
    <w:rsid w:val="00132EAE"/>
    <w:rsid w:val="00133107"/>
    <w:rsid w:val="00133852"/>
    <w:rsid w:val="001345BB"/>
    <w:rsid w:val="0013464D"/>
    <w:rsid w:val="00135933"/>
    <w:rsid w:val="00136B94"/>
    <w:rsid w:val="001370E8"/>
    <w:rsid w:val="001376AB"/>
    <w:rsid w:val="001377D9"/>
    <w:rsid w:val="00140AFF"/>
    <w:rsid w:val="001423F1"/>
    <w:rsid w:val="00142DDE"/>
    <w:rsid w:val="00143689"/>
    <w:rsid w:val="00144C4D"/>
    <w:rsid w:val="00145539"/>
    <w:rsid w:val="00145815"/>
    <w:rsid w:val="0015011A"/>
    <w:rsid w:val="00151933"/>
    <w:rsid w:val="00154B04"/>
    <w:rsid w:val="001550CC"/>
    <w:rsid w:val="001578A8"/>
    <w:rsid w:val="00160B09"/>
    <w:rsid w:val="00160D95"/>
    <w:rsid w:val="001612BE"/>
    <w:rsid w:val="00162D5F"/>
    <w:rsid w:val="00163956"/>
    <w:rsid w:val="00165195"/>
    <w:rsid w:val="00167A63"/>
    <w:rsid w:val="0017009E"/>
    <w:rsid w:val="0017346A"/>
    <w:rsid w:val="00174665"/>
    <w:rsid w:val="0017594E"/>
    <w:rsid w:val="00177102"/>
    <w:rsid w:val="001777FC"/>
    <w:rsid w:val="00177AE2"/>
    <w:rsid w:val="0018080D"/>
    <w:rsid w:val="00186B85"/>
    <w:rsid w:val="00186EAB"/>
    <w:rsid w:val="001934B9"/>
    <w:rsid w:val="00194B2D"/>
    <w:rsid w:val="0019533F"/>
    <w:rsid w:val="001966C1"/>
    <w:rsid w:val="001A0558"/>
    <w:rsid w:val="001A0B4F"/>
    <w:rsid w:val="001A1A4B"/>
    <w:rsid w:val="001A1E20"/>
    <w:rsid w:val="001A35E1"/>
    <w:rsid w:val="001A3930"/>
    <w:rsid w:val="001A427C"/>
    <w:rsid w:val="001A4C2D"/>
    <w:rsid w:val="001A72E8"/>
    <w:rsid w:val="001A7CE5"/>
    <w:rsid w:val="001B223A"/>
    <w:rsid w:val="001B247E"/>
    <w:rsid w:val="001B47A1"/>
    <w:rsid w:val="001C0BAC"/>
    <w:rsid w:val="001C4103"/>
    <w:rsid w:val="001C5FF0"/>
    <w:rsid w:val="001D1E63"/>
    <w:rsid w:val="001D4AFE"/>
    <w:rsid w:val="001D4D9D"/>
    <w:rsid w:val="001D797A"/>
    <w:rsid w:val="001E115A"/>
    <w:rsid w:val="001E4DC2"/>
    <w:rsid w:val="001E5267"/>
    <w:rsid w:val="001E56A6"/>
    <w:rsid w:val="001E62C4"/>
    <w:rsid w:val="001E6E4D"/>
    <w:rsid w:val="001E7919"/>
    <w:rsid w:val="001F2CC0"/>
    <w:rsid w:val="001F4E58"/>
    <w:rsid w:val="001F5356"/>
    <w:rsid w:val="002030CB"/>
    <w:rsid w:val="002034F0"/>
    <w:rsid w:val="002041A8"/>
    <w:rsid w:val="00206A4C"/>
    <w:rsid w:val="002102BA"/>
    <w:rsid w:val="00212438"/>
    <w:rsid w:val="00214AE4"/>
    <w:rsid w:val="00215B8F"/>
    <w:rsid w:val="00216793"/>
    <w:rsid w:val="00220762"/>
    <w:rsid w:val="002241D1"/>
    <w:rsid w:val="00224B85"/>
    <w:rsid w:val="00226330"/>
    <w:rsid w:val="00232251"/>
    <w:rsid w:val="002328BD"/>
    <w:rsid w:val="00237B4F"/>
    <w:rsid w:val="0024255E"/>
    <w:rsid w:val="00250693"/>
    <w:rsid w:val="00250B12"/>
    <w:rsid w:val="00251A0D"/>
    <w:rsid w:val="00253A76"/>
    <w:rsid w:val="0025532A"/>
    <w:rsid w:val="002573FA"/>
    <w:rsid w:val="002610A8"/>
    <w:rsid w:val="0026308D"/>
    <w:rsid w:val="002630C2"/>
    <w:rsid w:val="002666B4"/>
    <w:rsid w:val="002668CE"/>
    <w:rsid w:val="0026720B"/>
    <w:rsid w:val="0027045A"/>
    <w:rsid w:val="00270589"/>
    <w:rsid w:val="00270A94"/>
    <w:rsid w:val="00271E11"/>
    <w:rsid w:val="00274188"/>
    <w:rsid w:val="00280014"/>
    <w:rsid w:val="00284E82"/>
    <w:rsid w:val="0028682F"/>
    <w:rsid w:val="00287AF6"/>
    <w:rsid w:val="00296AAE"/>
    <w:rsid w:val="002A3DD4"/>
    <w:rsid w:val="002A6F7F"/>
    <w:rsid w:val="002A7235"/>
    <w:rsid w:val="002A7E59"/>
    <w:rsid w:val="002B6066"/>
    <w:rsid w:val="002C1098"/>
    <w:rsid w:val="002C10E1"/>
    <w:rsid w:val="002C1A9C"/>
    <w:rsid w:val="002C3587"/>
    <w:rsid w:val="002C59FF"/>
    <w:rsid w:val="002C626E"/>
    <w:rsid w:val="002C7DC3"/>
    <w:rsid w:val="002D133E"/>
    <w:rsid w:val="002D22F1"/>
    <w:rsid w:val="002D26DE"/>
    <w:rsid w:val="002D34AA"/>
    <w:rsid w:val="002D5F40"/>
    <w:rsid w:val="002D6644"/>
    <w:rsid w:val="002E03A6"/>
    <w:rsid w:val="002E0EFC"/>
    <w:rsid w:val="002E193E"/>
    <w:rsid w:val="002E69EB"/>
    <w:rsid w:val="002E7BD4"/>
    <w:rsid w:val="002F36F9"/>
    <w:rsid w:val="002F4149"/>
    <w:rsid w:val="002F42C9"/>
    <w:rsid w:val="002F5110"/>
    <w:rsid w:val="002F66AE"/>
    <w:rsid w:val="002F7C69"/>
    <w:rsid w:val="00301793"/>
    <w:rsid w:val="003054C0"/>
    <w:rsid w:val="003056BC"/>
    <w:rsid w:val="00307615"/>
    <w:rsid w:val="0031114B"/>
    <w:rsid w:val="003153CA"/>
    <w:rsid w:val="00315B0F"/>
    <w:rsid w:val="003178D2"/>
    <w:rsid w:val="00321712"/>
    <w:rsid w:val="003260D5"/>
    <w:rsid w:val="0032692C"/>
    <w:rsid w:val="00326ED0"/>
    <w:rsid w:val="003274E2"/>
    <w:rsid w:val="00330DA9"/>
    <w:rsid w:val="0033178F"/>
    <w:rsid w:val="0033552B"/>
    <w:rsid w:val="003414B8"/>
    <w:rsid w:val="003421B6"/>
    <w:rsid w:val="003430E8"/>
    <w:rsid w:val="0035260A"/>
    <w:rsid w:val="00352896"/>
    <w:rsid w:val="0035296F"/>
    <w:rsid w:val="00353506"/>
    <w:rsid w:val="003541D0"/>
    <w:rsid w:val="003609B3"/>
    <w:rsid w:val="00360B5B"/>
    <w:rsid w:val="00361FBF"/>
    <w:rsid w:val="00363F72"/>
    <w:rsid w:val="003647BA"/>
    <w:rsid w:val="00367F2C"/>
    <w:rsid w:val="00371DC9"/>
    <w:rsid w:val="00373255"/>
    <w:rsid w:val="00375425"/>
    <w:rsid w:val="003776FA"/>
    <w:rsid w:val="00380393"/>
    <w:rsid w:val="00383BD9"/>
    <w:rsid w:val="003871FC"/>
    <w:rsid w:val="00390824"/>
    <w:rsid w:val="00391C9C"/>
    <w:rsid w:val="003927A7"/>
    <w:rsid w:val="00392A31"/>
    <w:rsid w:val="003954E8"/>
    <w:rsid w:val="003A090F"/>
    <w:rsid w:val="003A14FA"/>
    <w:rsid w:val="003A7643"/>
    <w:rsid w:val="003A7ACA"/>
    <w:rsid w:val="003B0F3A"/>
    <w:rsid w:val="003B1E30"/>
    <w:rsid w:val="003C1C72"/>
    <w:rsid w:val="003C6F25"/>
    <w:rsid w:val="003C7A5E"/>
    <w:rsid w:val="003C7B62"/>
    <w:rsid w:val="003D0B2B"/>
    <w:rsid w:val="003D1E37"/>
    <w:rsid w:val="003D2CA8"/>
    <w:rsid w:val="003D4715"/>
    <w:rsid w:val="003D55BD"/>
    <w:rsid w:val="003D569D"/>
    <w:rsid w:val="003E07C9"/>
    <w:rsid w:val="003E49D5"/>
    <w:rsid w:val="003E61F2"/>
    <w:rsid w:val="003E7A83"/>
    <w:rsid w:val="003F172A"/>
    <w:rsid w:val="003F504A"/>
    <w:rsid w:val="003F7E1D"/>
    <w:rsid w:val="00400E19"/>
    <w:rsid w:val="00400E89"/>
    <w:rsid w:val="004017BA"/>
    <w:rsid w:val="00401C94"/>
    <w:rsid w:val="00403180"/>
    <w:rsid w:val="0040515F"/>
    <w:rsid w:val="004066FB"/>
    <w:rsid w:val="00412E04"/>
    <w:rsid w:val="00414D7F"/>
    <w:rsid w:val="00416338"/>
    <w:rsid w:val="004259D1"/>
    <w:rsid w:val="00430C9C"/>
    <w:rsid w:val="004316A0"/>
    <w:rsid w:val="0043201C"/>
    <w:rsid w:val="00433120"/>
    <w:rsid w:val="004359AF"/>
    <w:rsid w:val="004401EF"/>
    <w:rsid w:val="00441317"/>
    <w:rsid w:val="00442A5E"/>
    <w:rsid w:val="00447211"/>
    <w:rsid w:val="004533E0"/>
    <w:rsid w:val="004550AD"/>
    <w:rsid w:val="004555F0"/>
    <w:rsid w:val="00457E9B"/>
    <w:rsid w:val="00462F48"/>
    <w:rsid w:val="00463F68"/>
    <w:rsid w:val="004644A7"/>
    <w:rsid w:val="00464F00"/>
    <w:rsid w:val="00466449"/>
    <w:rsid w:val="00470905"/>
    <w:rsid w:val="0047093F"/>
    <w:rsid w:val="00473697"/>
    <w:rsid w:val="00473A3A"/>
    <w:rsid w:val="00473F3D"/>
    <w:rsid w:val="0047566B"/>
    <w:rsid w:val="004759B3"/>
    <w:rsid w:val="00481784"/>
    <w:rsid w:val="00485B86"/>
    <w:rsid w:val="004864E8"/>
    <w:rsid w:val="00486754"/>
    <w:rsid w:val="00487A7E"/>
    <w:rsid w:val="004926C3"/>
    <w:rsid w:val="004951F6"/>
    <w:rsid w:val="00496443"/>
    <w:rsid w:val="00496F33"/>
    <w:rsid w:val="004A2601"/>
    <w:rsid w:val="004A454A"/>
    <w:rsid w:val="004A4690"/>
    <w:rsid w:val="004A57A9"/>
    <w:rsid w:val="004B0ECE"/>
    <w:rsid w:val="004B3D46"/>
    <w:rsid w:val="004B44DE"/>
    <w:rsid w:val="004B5284"/>
    <w:rsid w:val="004B5775"/>
    <w:rsid w:val="004B6401"/>
    <w:rsid w:val="004C037A"/>
    <w:rsid w:val="004C0A71"/>
    <w:rsid w:val="004C2D58"/>
    <w:rsid w:val="004C505C"/>
    <w:rsid w:val="004C743D"/>
    <w:rsid w:val="004D0C7F"/>
    <w:rsid w:val="004D2AC1"/>
    <w:rsid w:val="004D31CA"/>
    <w:rsid w:val="004D3406"/>
    <w:rsid w:val="004D6B4E"/>
    <w:rsid w:val="004D780D"/>
    <w:rsid w:val="004E073D"/>
    <w:rsid w:val="004E0ADF"/>
    <w:rsid w:val="004E2B45"/>
    <w:rsid w:val="004E37ED"/>
    <w:rsid w:val="004E3C52"/>
    <w:rsid w:val="004E3C73"/>
    <w:rsid w:val="004E3CC7"/>
    <w:rsid w:val="004E668F"/>
    <w:rsid w:val="004E7643"/>
    <w:rsid w:val="004E790B"/>
    <w:rsid w:val="004F027E"/>
    <w:rsid w:val="004F1167"/>
    <w:rsid w:val="004F1DD7"/>
    <w:rsid w:val="004F2851"/>
    <w:rsid w:val="004F7C7E"/>
    <w:rsid w:val="0050196D"/>
    <w:rsid w:val="00502213"/>
    <w:rsid w:val="00505026"/>
    <w:rsid w:val="00506573"/>
    <w:rsid w:val="00506FDC"/>
    <w:rsid w:val="005102C1"/>
    <w:rsid w:val="005139D5"/>
    <w:rsid w:val="005151BC"/>
    <w:rsid w:val="0051769B"/>
    <w:rsid w:val="00521DED"/>
    <w:rsid w:val="00524CCE"/>
    <w:rsid w:val="00526D74"/>
    <w:rsid w:val="00532AAF"/>
    <w:rsid w:val="0053306E"/>
    <w:rsid w:val="00534353"/>
    <w:rsid w:val="0054247E"/>
    <w:rsid w:val="00542D80"/>
    <w:rsid w:val="005438FB"/>
    <w:rsid w:val="00543985"/>
    <w:rsid w:val="00545978"/>
    <w:rsid w:val="005504D4"/>
    <w:rsid w:val="00552843"/>
    <w:rsid w:val="005565A5"/>
    <w:rsid w:val="0055778A"/>
    <w:rsid w:val="00562A37"/>
    <w:rsid w:val="005662AC"/>
    <w:rsid w:val="00566972"/>
    <w:rsid w:val="005710CA"/>
    <w:rsid w:val="005754C8"/>
    <w:rsid w:val="00576B3C"/>
    <w:rsid w:val="00580C64"/>
    <w:rsid w:val="00580D99"/>
    <w:rsid w:val="00581D78"/>
    <w:rsid w:val="005836F4"/>
    <w:rsid w:val="005840BC"/>
    <w:rsid w:val="00585B5D"/>
    <w:rsid w:val="00585B72"/>
    <w:rsid w:val="00586C3D"/>
    <w:rsid w:val="005906C7"/>
    <w:rsid w:val="00592256"/>
    <w:rsid w:val="005930E4"/>
    <w:rsid w:val="00593C3E"/>
    <w:rsid w:val="005961C7"/>
    <w:rsid w:val="00597C18"/>
    <w:rsid w:val="005A1697"/>
    <w:rsid w:val="005A1CDC"/>
    <w:rsid w:val="005A204C"/>
    <w:rsid w:val="005A2378"/>
    <w:rsid w:val="005A2EFD"/>
    <w:rsid w:val="005A619C"/>
    <w:rsid w:val="005A7E16"/>
    <w:rsid w:val="005B48A3"/>
    <w:rsid w:val="005B59D5"/>
    <w:rsid w:val="005B5B17"/>
    <w:rsid w:val="005B6C21"/>
    <w:rsid w:val="005B712E"/>
    <w:rsid w:val="005C13AB"/>
    <w:rsid w:val="005C199F"/>
    <w:rsid w:val="005C3965"/>
    <w:rsid w:val="005C43A6"/>
    <w:rsid w:val="005C6385"/>
    <w:rsid w:val="005C7A9F"/>
    <w:rsid w:val="005D12A7"/>
    <w:rsid w:val="005E192F"/>
    <w:rsid w:val="005E422D"/>
    <w:rsid w:val="005E5119"/>
    <w:rsid w:val="005E53C2"/>
    <w:rsid w:val="005E5FF1"/>
    <w:rsid w:val="005E6F38"/>
    <w:rsid w:val="005F251D"/>
    <w:rsid w:val="005F26D7"/>
    <w:rsid w:val="005F3B53"/>
    <w:rsid w:val="005F499C"/>
    <w:rsid w:val="005F6C74"/>
    <w:rsid w:val="005F6D7E"/>
    <w:rsid w:val="00603627"/>
    <w:rsid w:val="00603823"/>
    <w:rsid w:val="0061036E"/>
    <w:rsid w:val="006130DB"/>
    <w:rsid w:val="00613A60"/>
    <w:rsid w:val="00615038"/>
    <w:rsid w:val="00616707"/>
    <w:rsid w:val="00617B07"/>
    <w:rsid w:val="00620408"/>
    <w:rsid w:val="006211EC"/>
    <w:rsid w:val="006304C4"/>
    <w:rsid w:val="00631B20"/>
    <w:rsid w:val="00633C3E"/>
    <w:rsid w:val="00633C9D"/>
    <w:rsid w:val="0063418E"/>
    <w:rsid w:val="00637876"/>
    <w:rsid w:val="006416E5"/>
    <w:rsid w:val="00645A72"/>
    <w:rsid w:val="00645B0A"/>
    <w:rsid w:val="0064696F"/>
    <w:rsid w:val="0065370C"/>
    <w:rsid w:val="00653BB2"/>
    <w:rsid w:val="00654E7D"/>
    <w:rsid w:val="0065537A"/>
    <w:rsid w:val="006566FE"/>
    <w:rsid w:val="0065762C"/>
    <w:rsid w:val="00657D62"/>
    <w:rsid w:val="00660510"/>
    <w:rsid w:val="00662648"/>
    <w:rsid w:val="00664B4E"/>
    <w:rsid w:val="00665FD3"/>
    <w:rsid w:val="006671D6"/>
    <w:rsid w:val="00667DC0"/>
    <w:rsid w:val="0067040B"/>
    <w:rsid w:val="0067326C"/>
    <w:rsid w:val="00675C0A"/>
    <w:rsid w:val="0067736F"/>
    <w:rsid w:val="00677FCA"/>
    <w:rsid w:val="00683908"/>
    <w:rsid w:val="00683B3A"/>
    <w:rsid w:val="00684B5C"/>
    <w:rsid w:val="006854FA"/>
    <w:rsid w:val="00692550"/>
    <w:rsid w:val="00692F60"/>
    <w:rsid w:val="00693C5A"/>
    <w:rsid w:val="00694296"/>
    <w:rsid w:val="006962F6"/>
    <w:rsid w:val="006963D1"/>
    <w:rsid w:val="0069720F"/>
    <w:rsid w:val="0069768E"/>
    <w:rsid w:val="006A1714"/>
    <w:rsid w:val="006A2F70"/>
    <w:rsid w:val="006A3C3A"/>
    <w:rsid w:val="006A42B1"/>
    <w:rsid w:val="006A7562"/>
    <w:rsid w:val="006B170B"/>
    <w:rsid w:val="006B1F26"/>
    <w:rsid w:val="006B214E"/>
    <w:rsid w:val="006B42B5"/>
    <w:rsid w:val="006B4C9B"/>
    <w:rsid w:val="006B55D9"/>
    <w:rsid w:val="006B5705"/>
    <w:rsid w:val="006B5B31"/>
    <w:rsid w:val="006C155A"/>
    <w:rsid w:val="006C315F"/>
    <w:rsid w:val="006C35D4"/>
    <w:rsid w:val="006C6036"/>
    <w:rsid w:val="006C7228"/>
    <w:rsid w:val="006D241C"/>
    <w:rsid w:val="006D2D67"/>
    <w:rsid w:val="006D35EA"/>
    <w:rsid w:val="006D48CF"/>
    <w:rsid w:val="006D5232"/>
    <w:rsid w:val="006E1FEF"/>
    <w:rsid w:val="006E377A"/>
    <w:rsid w:val="006E3FA2"/>
    <w:rsid w:val="006E5C11"/>
    <w:rsid w:val="006E6701"/>
    <w:rsid w:val="006E738A"/>
    <w:rsid w:val="006E741B"/>
    <w:rsid w:val="006F182A"/>
    <w:rsid w:val="006F21CC"/>
    <w:rsid w:val="006F294C"/>
    <w:rsid w:val="006F747D"/>
    <w:rsid w:val="0070196A"/>
    <w:rsid w:val="00701EDF"/>
    <w:rsid w:val="0070489D"/>
    <w:rsid w:val="00704BB2"/>
    <w:rsid w:val="00704E4E"/>
    <w:rsid w:val="007058EA"/>
    <w:rsid w:val="00705F38"/>
    <w:rsid w:val="0070658C"/>
    <w:rsid w:val="0071069B"/>
    <w:rsid w:val="00710AF9"/>
    <w:rsid w:val="00710EA4"/>
    <w:rsid w:val="007137B4"/>
    <w:rsid w:val="007146CF"/>
    <w:rsid w:val="0071530A"/>
    <w:rsid w:val="00721837"/>
    <w:rsid w:val="00725603"/>
    <w:rsid w:val="00725C70"/>
    <w:rsid w:val="007323A1"/>
    <w:rsid w:val="007331CF"/>
    <w:rsid w:val="00733F8E"/>
    <w:rsid w:val="00733FD0"/>
    <w:rsid w:val="00735841"/>
    <w:rsid w:val="00735DC4"/>
    <w:rsid w:val="00737C27"/>
    <w:rsid w:val="0074099F"/>
    <w:rsid w:val="00741A60"/>
    <w:rsid w:val="00741FCB"/>
    <w:rsid w:val="0074215E"/>
    <w:rsid w:val="00742388"/>
    <w:rsid w:val="00742B17"/>
    <w:rsid w:val="00743820"/>
    <w:rsid w:val="00744992"/>
    <w:rsid w:val="0074538E"/>
    <w:rsid w:val="0074669E"/>
    <w:rsid w:val="00750F5A"/>
    <w:rsid w:val="00750FE0"/>
    <w:rsid w:val="007515F3"/>
    <w:rsid w:val="00755F6A"/>
    <w:rsid w:val="00756D50"/>
    <w:rsid w:val="007573EC"/>
    <w:rsid w:val="007575FC"/>
    <w:rsid w:val="00757F40"/>
    <w:rsid w:val="00760B91"/>
    <w:rsid w:val="00761116"/>
    <w:rsid w:val="00761750"/>
    <w:rsid w:val="00763604"/>
    <w:rsid w:val="00763EB6"/>
    <w:rsid w:val="0076776F"/>
    <w:rsid w:val="00773691"/>
    <w:rsid w:val="00774215"/>
    <w:rsid w:val="00775CFE"/>
    <w:rsid w:val="007812EC"/>
    <w:rsid w:val="00782F47"/>
    <w:rsid w:val="00783862"/>
    <w:rsid w:val="00783B2F"/>
    <w:rsid w:val="007851C0"/>
    <w:rsid w:val="007937D1"/>
    <w:rsid w:val="00793B39"/>
    <w:rsid w:val="00794BED"/>
    <w:rsid w:val="007A0EB9"/>
    <w:rsid w:val="007A35AD"/>
    <w:rsid w:val="007A501D"/>
    <w:rsid w:val="007A5067"/>
    <w:rsid w:val="007B4D49"/>
    <w:rsid w:val="007B4E0F"/>
    <w:rsid w:val="007C0095"/>
    <w:rsid w:val="007C0331"/>
    <w:rsid w:val="007C13B5"/>
    <w:rsid w:val="007C415C"/>
    <w:rsid w:val="007C4309"/>
    <w:rsid w:val="007C4C71"/>
    <w:rsid w:val="007C4F22"/>
    <w:rsid w:val="007D08FF"/>
    <w:rsid w:val="007D1F86"/>
    <w:rsid w:val="007D241B"/>
    <w:rsid w:val="007D5970"/>
    <w:rsid w:val="007D7922"/>
    <w:rsid w:val="007E0071"/>
    <w:rsid w:val="007E3361"/>
    <w:rsid w:val="007E42B0"/>
    <w:rsid w:val="007F03F8"/>
    <w:rsid w:val="007F0F23"/>
    <w:rsid w:val="008000C6"/>
    <w:rsid w:val="00801B86"/>
    <w:rsid w:val="00807720"/>
    <w:rsid w:val="008115BC"/>
    <w:rsid w:val="0081162C"/>
    <w:rsid w:val="008117D8"/>
    <w:rsid w:val="00812298"/>
    <w:rsid w:val="00816EEF"/>
    <w:rsid w:val="008207FF"/>
    <w:rsid w:val="00822069"/>
    <w:rsid w:val="008240C9"/>
    <w:rsid w:val="008244DB"/>
    <w:rsid w:val="008250D1"/>
    <w:rsid w:val="0083043E"/>
    <w:rsid w:val="00830F5A"/>
    <w:rsid w:val="00831056"/>
    <w:rsid w:val="00836CC6"/>
    <w:rsid w:val="0084119B"/>
    <w:rsid w:val="008417DF"/>
    <w:rsid w:val="0084385E"/>
    <w:rsid w:val="008467E6"/>
    <w:rsid w:val="00851CEC"/>
    <w:rsid w:val="008526DA"/>
    <w:rsid w:val="008528F8"/>
    <w:rsid w:val="00852DE9"/>
    <w:rsid w:val="008530C9"/>
    <w:rsid w:val="0085460B"/>
    <w:rsid w:val="0085596C"/>
    <w:rsid w:val="00856751"/>
    <w:rsid w:val="00857BBC"/>
    <w:rsid w:val="008615BD"/>
    <w:rsid w:val="00866A05"/>
    <w:rsid w:val="00870C9B"/>
    <w:rsid w:val="00870F1C"/>
    <w:rsid w:val="008726FC"/>
    <w:rsid w:val="0087282D"/>
    <w:rsid w:val="0087690C"/>
    <w:rsid w:val="008804E6"/>
    <w:rsid w:val="008825F3"/>
    <w:rsid w:val="00884EAE"/>
    <w:rsid w:val="00884EDD"/>
    <w:rsid w:val="00886FC3"/>
    <w:rsid w:val="008876D1"/>
    <w:rsid w:val="008877E6"/>
    <w:rsid w:val="00895A03"/>
    <w:rsid w:val="00897DDB"/>
    <w:rsid w:val="008A06AC"/>
    <w:rsid w:val="008A2048"/>
    <w:rsid w:val="008A32DF"/>
    <w:rsid w:val="008A53E4"/>
    <w:rsid w:val="008A541E"/>
    <w:rsid w:val="008A7686"/>
    <w:rsid w:val="008A76FC"/>
    <w:rsid w:val="008A7A39"/>
    <w:rsid w:val="008B099E"/>
    <w:rsid w:val="008B0EDC"/>
    <w:rsid w:val="008B14E8"/>
    <w:rsid w:val="008B1C8E"/>
    <w:rsid w:val="008B2CD8"/>
    <w:rsid w:val="008B4F71"/>
    <w:rsid w:val="008B53C6"/>
    <w:rsid w:val="008B6709"/>
    <w:rsid w:val="008B7FAF"/>
    <w:rsid w:val="008C018D"/>
    <w:rsid w:val="008C30F9"/>
    <w:rsid w:val="008C55EB"/>
    <w:rsid w:val="008D0B97"/>
    <w:rsid w:val="008D260C"/>
    <w:rsid w:val="008D33BA"/>
    <w:rsid w:val="008D5780"/>
    <w:rsid w:val="008D5B64"/>
    <w:rsid w:val="008D6663"/>
    <w:rsid w:val="008D79F4"/>
    <w:rsid w:val="008E1454"/>
    <w:rsid w:val="008E220D"/>
    <w:rsid w:val="008E2EDF"/>
    <w:rsid w:val="008E4E78"/>
    <w:rsid w:val="008E6795"/>
    <w:rsid w:val="008E69EE"/>
    <w:rsid w:val="008F1A2E"/>
    <w:rsid w:val="008F2B75"/>
    <w:rsid w:val="008F51C9"/>
    <w:rsid w:val="008F7C6A"/>
    <w:rsid w:val="00905CBB"/>
    <w:rsid w:val="009068FE"/>
    <w:rsid w:val="009101DA"/>
    <w:rsid w:val="00912F98"/>
    <w:rsid w:val="00915465"/>
    <w:rsid w:val="009173DE"/>
    <w:rsid w:val="00920EB3"/>
    <w:rsid w:val="0092282C"/>
    <w:rsid w:val="0092438A"/>
    <w:rsid w:val="00924682"/>
    <w:rsid w:val="00926442"/>
    <w:rsid w:val="00926871"/>
    <w:rsid w:val="009321F4"/>
    <w:rsid w:val="00933A0B"/>
    <w:rsid w:val="009359AC"/>
    <w:rsid w:val="009408C0"/>
    <w:rsid w:val="00944834"/>
    <w:rsid w:val="009448C6"/>
    <w:rsid w:val="00945F52"/>
    <w:rsid w:val="00946FE4"/>
    <w:rsid w:val="00947985"/>
    <w:rsid w:val="0095094D"/>
    <w:rsid w:val="00950B0F"/>
    <w:rsid w:val="009526AE"/>
    <w:rsid w:val="00952AE0"/>
    <w:rsid w:val="0095351A"/>
    <w:rsid w:val="00956A79"/>
    <w:rsid w:val="009611E4"/>
    <w:rsid w:val="00961BD4"/>
    <w:rsid w:val="0096213F"/>
    <w:rsid w:val="00962EC8"/>
    <w:rsid w:val="00963D36"/>
    <w:rsid w:val="00964438"/>
    <w:rsid w:val="00967498"/>
    <w:rsid w:val="009715B3"/>
    <w:rsid w:val="0097258D"/>
    <w:rsid w:val="00973910"/>
    <w:rsid w:val="00973966"/>
    <w:rsid w:val="0097607B"/>
    <w:rsid w:val="009814F5"/>
    <w:rsid w:val="00982412"/>
    <w:rsid w:val="00985355"/>
    <w:rsid w:val="00986708"/>
    <w:rsid w:val="009870BB"/>
    <w:rsid w:val="00992CC5"/>
    <w:rsid w:val="00993220"/>
    <w:rsid w:val="009A0228"/>
    <w:rsid w:val="009A1D52"/>
    <w:rsid w:val="009A3053"/>
    <w:rsid w:val="009A326B"/>
    <w:rsid w:val="009A5D3B"/>
    <w:rsid w:val="009A5ED4"/>
    <w:rsid w:val="009B04F5"/>
    <w:rsid w:val="009B1D24"/>
    <w:rsid w:val="009B658B"/>
    <w:rsid w:val="009C12BB"/>
    <w:rsid w:val="009C466A"/>
    <w:rsid w:val="009C767E"/>
    <w:rsid w:val="009C7B9C"/>
    <w:rsid w:val="009C7DE8"/>
    <w:rsid w:val="009D6170"/>
    <w:rsid w:val="009D73F7"/>
    <w:rsid w:val="009D77DB"/>
    <w:rsid w:val="009E195E"/>
    <w:rsid w:val="009E3D09"/>
    <w:rsid w:val="009E7553"/>
    <w:rsid w:val="009E79D2"/>
    <w:rsid w:val="009F0B63"/>
    <w:rsid w:val="009F1561"/>
    <w:rsid w:val="009F314C"/>
    <w:rsid w:val="009F3271"/>
    <w:rsid w:val="009F34CB"/>
    <w:rsid w:val="009F4E31"/>
    <w:rsid w:val="009F5460"/>
    <w:rsid w:val="009F5FCE"/>
    <w:rsid w:val="009F6915"/>
    <w:rsid w:val="009F7392"/>
    <w:rsid w:val="009F7465"/>
    <w:rsid w:val="00A00494"/>
    <w:rsid w:val="00A0198D"/>
    <w:rsid w:val="00A03DA1"/>
    <w:rsid w:val="00A04644"/>
    <w:rsid w:val="00A0663C"/>
    <w:rsid w:val="00A06803"/>
    <w:rsid w:val="00A072CE"/>
    <w:rsid w:val="00A1150B"/>
    <w:rsid w:val="00A2058C"/>
    <w:rsid w:val="00A21016"/>
    <w:rsid w:val="00A210BD"/>
    <w:rsid w:val="00A22CB8"/>
    <w:rsid w:val="00A23629"/>
    <w:rsid w:val="00A27F7F"/>
    <w:rsid w:val="00A30629"/>
    <w:rsid w:val="00A35686"/>
    <w:rsid w:val="00A366BC"/>
    <w:rsid w:val="00A3695D"/>
    <w:rsid w:val="00A36964"/>
    <w:rsid w:val="00A4196C"/>
    <w:rsid w:val="00A43482"/>
    <w:rsid w:val="00A43AF4"/>
    <w:rsid w:val="00A4405B"/>
    <w:rsid w:val="00A4524E"/>
    <w:rsid w:val="00A45422"/>
    <w:rsid w:val="00A52082"/>
    <w:rsid w:val="00A529A5"/>
    <w:rsid w:val="00A54F98"/>
    <w:rsid w:val="00A60934"/>
    <w:rsid w:val="00A60C9B"/>
    <w:rsid w:val="00A61CB3"/>
    <w:rsid w:val="00A630E5"/>
    <w:rsid w:val="00A649F7"/>
    <w:rsid w:val="00A66DB7"/>
    <w:rsid w:val="00A71C12"/>
    <w:rsid w:val="00A723DC"/>
    <w:rsid w:val="00A73158"/>
    <w:rsid w:val="00A741DE"/>
    <w:rsid w:val="00A74FF5"/>
    <w:rsid w:val="00A7503B"/>
    <w:rsid w:val="00A75570"/>
    <w:rsid w:val="00A75648"/>
    <w:rsid w:val="00A80B76"/>
    <w:rsid w:val="00A81696"/>
    <w:rsid w:val="00A81F6D"/>
    <w:rsid w:val="00A85EF9"/>
    <w:rsid w:val="00A865E9"/>
    <w:rsid w:val="00A8670A"/>
    <w:rsid w:val="00A875C2"/>
    <w:rsid w:val="00A87AD7"/>
    <w:rsid w:val="00A87D01"/>
    <w:rsid w:val="00A87D9F"/>
    <w:rsid w:val="00A930C8"/>
    <w:rsid w:val="00A9357A"/>
    <w:rsid w:val="00A9704B"/>
    <w:rsid w:val="00A97559"/>
    <w:rsid w:val="00AA02A3"/>
    <w:rsid w:val="00AA0302"/>
    <w:rsid w:val="00AA1B0D"/>
    <w:rsid w:val="00AA571C"/>
    <w:rsid w:val="00AA5D5D"/>
    <w:rsid w:val="00AA70FB"/>
    <w:rsid w:val="00AA73EB"/>
    <w:rsid w:val="00AB1F8F"/>
    <w:rsid w:val="00AB7145"/>
    <w:rsid w:val="00AB74CE"/>
    <w:rsid w:val="00AB7607"/>
    <w:rsid w:val="00AB7EE7"/>
    <w:rsid w:val="00AC014F"/>
    <w:rsid w:val="00AC0ED4"/>
    <w:rsid w:val="00AC2726"/>
    <w:rsid w:val="00AC3714"/>
    <w:rsid w:val="00AC37D1"/>
    <w:rsid w:val="00AC3E76"/>
    <w:rsid w:val="00AC45EF"/>
    <w:rsid w:val="00AC60E6"/>
    <w:rsid w:val="00AC6D23"/>
    <w:rsid w:val="00AC7682"/>
    <w:rsid w:val="00AD05A0"/>
    <w:rsid w:val="00AD2AB4"/>
    <w:rsid w:val="00AD3D59"/>
    <w:rsid w:val="00AD58B9"/>
    <w:rsid w:val="00AD5B79"/>
    <w:rsid w:val="00AD5EAE"/>
    <w:rsid w:val="00AD6E81"/>
    <w:rsid w:val="00AD6FAE"/>
    <w:rsid w:val="00AE1CBD"/>
    <w:rsid w:val="00AE31D5"/>
    <w:rsid w:val="00AE58DA"/>
    <w:rsid w:val="00AF0752"/>
    <w:rsid w:val="00AF08C9"/>
    <w:rsid w:val="00AF22D4"/>
    <w:rsid w:val="00AF5164"/>
    <w:rsid w:val="00AF719E"/>
    <w:rsid w:val="00B028E5"/>
    <w:rsid w:val="00B02FC1"/>
    <w:rsid w:val="00B0363E"/>
    <w:rsid w:val="00B03B74"/>
    <w:rsid w:val="00B07627"/>
    <w:rsid w:val="00B107B9"/>
    <w:rsid w:val="00B16991"/>
    <w:rsid w:val="00B20541"/>
    <w:rsid w:val="00B208B1"/>
    <w:rsid w:val="00B20D99"/>
    <w:rsid w:val="00B22FCB"/>
    <w:rsid w:val="00B234A3"/>
    <w:rsid w:val="00B242CA"/>
    <w:rsid w:val="00B31300"/>
    <w:rsid w:val="00B32895"/>
    <w:rsid w:val="00B36C70"/>
    <w:rsid w:val="00B37666"/>
    <w:rsid w:val="00B37854"/>
    <w:rsid w:val="00B40249"/>
    <w:rsid w:val="00B4046F"/>
    <w:rsid w:val="00B43EE3"/>
    <w:rsid w:val="00B45669"/>
    <w:rsid w:val="00B45C28"/>
    <w:rsid w:val="00B46784"/>
    <w:rsid w:val="00B50DDE"/>
    <w:rsid w:val="00B51095"/>
    <w:rsid w:val="00B51C75"/>
    <w:rsid w:val="00B5310A"/>
    <w:rsid w:val="00B53EE0"/>
    <w:rsid w:val="00B56AD0"/>
    <w:rsid w:val="00B56F0C"/>
    <w:rsid w:val="00B56F55"/>
    <w:rsid w:val="00B57018"/>
    <w:rsid w:val="00B61626"/>
    <w:rsid w:val="00B61D06"/>
    <w:rsid w:val="00B6281C"/>
    <w:rsid w:val="00B62C61"/>
    <w:rsid w:val="00B63B6C"/>
    <w:rsid w:val="00B651EC"/>
    <w:rsid w:val="00B65A0F"/>
    <w:rsid w:val="00B65B49"/>
    <w:rsid w:val="00B72FF5"/>
    <w:rsid w:val="00B74BBB"/>
    <w:rsid w:val="00B75FCE"/>
    <w:rsid w:val="00B80E0D"/>
    <w:rsid w:val="00B82379"/>
    <w:rsid w:val="00B8323C"/>
    <w:rsid w:val="00B8367D"/>
    <w:rsid w:val="00B872D7"/>
    <w:rsid w:val="00B927F5"/>
    <w:rsid w:val="00B92C1C"/>
    <w:rsid w:val="00B95A7A"/>
    <w:rsid w:val="00B95B0C"/>
    <w:rsid w:val="00B9758B"/>
    <w:rsid w:val="00B97879"/>
    <w:rsid w:val="00BA0FFF"/>
    <w:rsid w:val="00BA121D"/>
    <w:rsid w:val="00BA50FC"/>
    <w:rsid w:val="00BA74A5"/>
    <w:rsid w:val="00BB0003"/>
    <w:rsid w:val="00BB376C"/>
    <w:rsid w:val="00BB7092"/>
    <w:rsid w:val="00BB7184"/>
    <w:rsid w:val="00BC01F2"/>
    <w:rsid w:val="00BC0551"/>
    <w:rsid w:val="00BC0D46"/>
    <w:rsid w:val="00BC7484"/>
    <w:rsid w:val="00BD166E"/>
    <w:rsid w:val="00BD188C"/>
    <w:rsid w:val="00BD2DBE"/>
    <w:rsid w:val="00BD4446"/>
    <w:rsid w:val="00BD45B1"/>
    <w:rsid w:val="00BE057F"/>
    <w:rsid w:val="00BE11B2"/>
    <w:rsid w:val="00BE1BE3"/>
    <w:rsid w:val="00BE2C52"/>
    <w:rsid w:val="00BF09A6"/>
    <w:rsid w:val="00BF12E2"/>
    <w:rsid w:val="00BF34CB"/>
    <w:rsid w:val="00BF3F8D"/>
    <w:rsid w:val="00BF4B88"/>
    <w:rsid w:val="00BF5D11"/>
    <w:rsid w:val="00C002FD"/>
    <w:rsid w:val="00C01B05"/>
    <w:rsid w:val="00C02B06"/>
    <w:rsid w:val="00C02F01"/>
    <w:rsid w:val="00C04A75"/>
    <w:rsid w:val="00C0636F"/>
    <w:rsid w:val="00C07349"/>
    <w:rsid w:val="00C11BCD"/>
    <w:rsid w:val="00C152C8"/>
    <w:rsid w:val="00C1569B"/>
    <w:rsid w:val="00C168B6"/>
    <w:rsid w:val="00C21699"/>
    <w:rsid w:val="00C21FEB"/>
    <w:rsid w:val="00C22241"/>
    <w:rsid w:val="00C222C3"/>
    <w:rsid w:val="00C23621"/>
    <w:rsid w:val="00C26C37"/>
    <w:rsid w:val="00C34A3A"/>
    <w:rsid w:val="00C37260"/>
    <w:rsid w:val="00C3740A"/>
    <w:rsid w:val="00C415A9"/>
    <w:rsid w:val="00C42EB4"/>
    <w:rsid w:val="00C4459C"/>
    <w:rsid w:val="00C52A5D"/>
    <w:rsid w:val="00C5674E"/>
    <w:rsid w:val="00C60434"/>
    <w:rsid w:val="00C61629"/>
    <w:rsid w:val="00C63C36"/>
    <w:rsid w:val="00C669D2"/>
    <w:rsid w:val="00C6797A"/>
    <w:rsid w:val="00C7160F"/>
    <w:rsid w:val="00C773BE"/>
    <w:rsid w:val="00C779FB"/>
    <w:rsid w:val="00C811C9"/>
    <w:rsid w:val="00C81682"/>
    <w:rsid w:val="00C81DA7"/>
    <w:rsid w:val="00C8218B"/>
    <w:rsid w:val="00C8264D"/>
    <w:rsid w:val="00C84103"/>
    <w:rsid w:val="00C85F9D"/>
    <w:rsid w:val="00C9051F"/>
    <w:rsid w:val="00C94BE6"/>
    <w:rsid w:val="00C95273"/>
    <w:rsid w:val="00C96971"/>
    <w:rsid w:val="00C97078"/>
    <w:rsid w:val="00CA413C"/>
    <w:rsid w:val="00CA559E"/>
    <w:rsid w:val="00CA6F5E"/>
    <w:rsid w:val="00CA7F6C"/>
    <w:rsid w:val="00CB36AE"/>
    <w:rsid w:val="00CB5AD2"/>
    <w:rsid w:val="00CB7501"/>
    <w:rsid w:val="00CC06A9"/>
    <w:rsid w:val="00CC34BA"/>
    <w:rsid w:val="00CC55DC"/>
    <w:rsid w:val="00CC7A1E"/>
    <w:rsid w:val="00CC7B12"/>
    <w:rsid w:val="00CD33B7"/>
    <w:rsid w:val="00CD6082"/>
    <w:rsid w:val="00CD7A17"/>
    <w:rsid w:val="00CD7D25"/>
    <w:rsid w:val="00CD7E4A"/>
    <w:rsid w:val="00CE0936"/>
    <w:rsid w:val="00CE1B8F"/>
    <w:rsid w:val="00CE5ACC"/>
    <w:rsid w:val="00CE5E29"/>
    <w:rsid w:val="00CF08E5"/>
    <w:rsid w:val="00CF15F3"/>
    <w:rsid w:val="00CF41AE"/>
    <w:rsid w:val="00CF46CE"/>
    <w:rsid w:val="00CF4F71"/>
    <w:rsid w:val="00CF6B8E"/>
    <w:rsid w:val="00D02DBB"/>
    <w:rsid w:val="00D0302D"/>
    <w:rsid w:val="00D065F4"/>
    <w:rsid w:val="00D11725"/>
    <w:rsid w:val="00D1279B"/>
    <w:rsid w:val="00D15154"/>
    <w:rsid w:val="00D227CA"/>
    <w:rsid w:val="00D241AE"/>
    <w:rsid w:val="00D256C2"/>
    <w:rsid w:val="00D32ADC"/>
    <w:rsid w:val="00D33C0A"/>
    <w:rsid w:val="00D33FA1"/>
    <w:rsid w:val="00D36D40"/>
    <w:rsid w:val="00D40B5B"/>
    <w:rsid w:val="00D41010"/>
    <w:rsid w:val="00D429CA"/>
    <w:rsid w:val="00D4337C"/>
    <w:rsid w:val="00D448B7"/>
    <w:rsid w:val="00D455E3"/>
    <w:rsid w:val="00D46069"/>
    <w:rsid w:val="00D50EB5"/>
    <w:rsid w:val="00D55E96"/>
    <w:rsid w:val="00D57815"/>
    <w:rsid w:val="00D60DAF"/>
    <w:rsid w:val="00D63CE3"/>
    <w:rsid w:val="00D65908"/>
    <w:rsid w:val="00D662FA"/>
    <w:rsid w:val="00D7112D"/>
    <w:rsid w:val="00D71C82"/>
    <w:rsid w:val="00D72785"/>
    <w:rsid w:val="00D744FE"/>
    <w:rsid w:val="00D779F9"/>
    <w:rsid w:val="00D804BC"/>
    <w:rsid w:val="00D83366"/>
    <w:rsid w:val="00D83411"/>
    <w:rsid w:val="00D83DE3"/>
    <w:rsid w:val="00D84900"/>
    <w:rsid w:val="00D85005"/>
    <w:rsid w:val="00D8753B"/>
    <w:rsid w:val="00D87554"/>
    <w:rsid w:val="00D90544"/>
    <w:rsid w:val="00D93E3D"/>
    <w:rsid w:val="00D9456C"/>
    <w:rsid w:val="00D952D7"/>
    <w:rsid w:val="00DA0AA0"/>
    <w:rsid w:val="00DA1237"/>
    <w:rsid w:val="00DA16C3"/>
    <w:rsid w:val="00DA1F31"/>
    <w:rsid w:val="00DA242B"/>
    <w:rsid w:val="00DA2EE8"/>
    <w:rsid w:val="00DA38D4"/>
    <w:rsid w:val="00DA3A40"/>
    <w:rsid w:val="00DB07A6"/>
    <w:rsid w:val="00DB0CDA"/>
    <w:rsid w:val="00DB1807"/>
    <w:rsid w:val="00DB1A2C"/>
    <w:rsid w:val="00DB3C19"/>
    <w:rsid w:val="00DB5D58"/>
    <w:rsid w:val="00DB6CE3"/>
    <w:rsid w:val="00DB7D84"/>
    <w:rsid w:val="00DC0432"/>
    <w:rsid w:val="00DC276C"/>
    <w:rsid w:val="00DC2B69"/>
    <w:rsid w:val="00DC45A2"/>
    <w:rsid w:val="00DC4F20"/>
    <w:rsid w:val="00DC6A47"/>
    <w:rsid w:val="00DD2C15"/>
    <w:rsid w:val="00DD59BC"/>
    <w:rsid w:val="00DE0D15"/>
    <w:rsid w:val="00DE2BCE"/>
    <w:rsid w:val="00DF09DB"/>
    <w:rsid w:val="00DF2309"/>
    <w:rsid w:val="00DF3079"/>
    <w:rsid w:val="00DF7D87"/>
    <w:rsid w:val="00E006F2"/>
    <w:rsid w:val="00E02D07"/>
    <w:rsid w:val="00E04274"/>
    <w:rsid w:val="00E05411"/>
    <w:rsid w:val="00E06835"/>
    <w:rsid w:val="00E07C67"/>
    <w:rsid w:val="00E105D6"/>
    <w:rsid w:val="00E1217D"/>
    <w:rsid w:val="00E14C21"/>
    <w:rsid w:val="00E20787"/>
    <w:rsid w:val="00E20EE6"/>
    <w:rsid w:val="00E210C0"/>
    <w:rsid w:val="00E23B93"/>
    <w:rsid w:val="00E24872"/>
    <w:rsid w:val="00E26B4E"/>
    <w:rsid w:val="00E3155B"/>
    <w:rsid w:val="00E32998"/>
    <w:rsid w:val="00E32AE4"/>
    <w:rsid w:val="00E33830"/>
    <w:rsid w:val="00E3675F"/>
    <w:rsid w:val="00E40C9E"/>
    <w:rsid w:val="00E415E9"/>
    <w:rsid w:val="00E44066"/>
    <w:rsid w:val="00E446DE"/>
    <w:rsid w:val="00E44E5A"/>
    <w:rsid w:val="00E4543B"/>
    <w:rsid w:val="00E45BFC"/>
    <w:rsid w:val="00E461E0"/>
    <w:rsid w:val="00E53891"/>
    <w:rsid w:val="00E57052"/>
    <w:rsid w:val="00E57C6A"/>
    <w:rsid w:val="00E62CD8"/>
    <w:rsid w:val="00E640D1"/>
    <w:rsid w:val="00E6459C"/>
    <w:rsid w:val="00E67D6A"/>
    <w:rsid w:val="00E74EA2"/>
    <w:rsid w:val="00E75A4E"/>
    <w:rsid w:val="00E76A90"/>
    <w:rsid w:val="00E778E1"/>
    <w:rsid w:val="00E809F5"/>
    <w:rsid w:val="00E81239"/>
    <w:rsid w:val="00E817D3"/>
    <w:rsid w:val="00E82C5A"/>
    <w:rsid w:val="00E86794"/>
    <w:rsid w:val="00E91A8F"/>
    <w:rsid w:val="00E93802"/>
    <w:rsid w:val="00E9588A"/>
    <w:rsid w:val="00E974AF"/>
    <w:rsid w:val="00EA54D1"/>
    <w:rsid w:val="00EA5748"/>
    <w:rsid w:val="00EA5F73"/>
    <w:rsid w:val="00EA6C4C"/>
    <w:rsid w:val="00EA71E2"/>
    <w:rsid w:val="00EB0C66"/>
    <w:rsid w:val="00EB2CFC"/>
    <w:rsid w:val="00EB3271"/>
    <w:rsid w:val="00EB344C"/>
    <w:rsid w:val="00EB4D12"/>
    <w:rsid w:val="00EB62A0"/>
    <w:rsid w:val="00EB68B8"/>
    <w:rsid w:val="00EB6E0C"/>
    <w:rsid w:val="00EC06D0"/>
    <w:rsid w:val="00EC06E0"/>
    <w:rsid w:val="00EC0812"/>
    <w:rsid w:val="00EC3ACF"/>
    <w:rsid w:val="00EC3B7A"/>
    <w:rsid w:val="00EC5B72"/>
    <w:rsid w:val="00ED4543"/>
    <w:rsid w:val="00ED4E60"/>
    <w:rsid w:val="00EE511F"/>
    <w:rsid w:val="00EE75B7"/>
    <w:rsid w:val="00EF1085"/>
    <w:rsid w:val="00EF363C"/>
    <w:rsid w:val="00F0050F"/>
    <w:rsid w:val="00F022A1"/>
    <w:rsid w:val="00F039B4"/>
    <w:rsid w:val="00F05FB8"/>
    <w:rsid w:val="00F0658C"/>
    <w:rsid w:val="00F13789"/>
    <w:rsid w:val="00F13E9C"/>
    <w:rsid w:val="00F152F1"/>
    <w:rsid w:val="00F20AAD"/>
    <w:rsid w:val="00F21F17"/>
    <w:rsid w:val="00F250DF"/>
    <w:rsid w:val="00F271C0"/>
    <w:rsid w:val="00F30BE4"/>
    <w:rsid w:val="00F32155"/>
    <w:rsid w:val="00F3455A"/>
    <w:rsid w:val="00F35659"/>
    <w:rsid w:val="00F36F26"/>
    <w:rsid w:val="00F419A2"/>
    <w:rsid w:val="00F42619"/>
    <w:rsid w:val="00F440F1"/>
    <w:rsid w:val="00F451D3"/>
    <w:rsid w:val="00F452FB"/>
    <w:rsid w:val="00F477AB"/>
    <w:rsid w:val="00F5325B"/>
    <w:rsid w:val="00F539D8"/>
    <w:rsid w:val="00F56EA0"/>
    <w:rsid w:val="00F609E4"/>
    <w:rsid w:val="00F60E49"/>
    <w:rsid w:val="00F61285"/>
    <w:rsid w:val="00F61FC7"/>
    <w:rsid w:val="00F64474"/>
    <w:rsid w:val="00F6494C"/>
    <w:rsid w:val="00F67F5B"/>
    <w:rsid w:val="00F708F0"/>
    <w:rsid w:val="00F70F40"/>
    <w:rsid w:val="00F720A8"/>
    <w:rsid w:val="00F7298C"/>
    <w:rsid w:val="00F7307F"/>
    <w:rsid w:val="00F74465"/>
    <w:rsid w:val="00F74E7F"/>
    <w:rsid w:val="00F757CE"/>
    <w:rsid w:val="00F75A11"/>
    <w:rsid w:val="00F80E70"/>
    <w:rsid w:val="00F830C3"/>
    <w:rsid w:val="00F851CA"/>
    <w:rsid w:val="00F85846"/>
    <w:rsid w:val="00F87376"/>
    <w:rsid w:val="00F93183"/>
    <w:rsid w:val="00F941DB"/>
    <w:rsid w:val="00F952BB"/>
    <w:rsid w:val="00F95BF4"/>
    <w:rsid w:val="00F960D5"/>
    <w:rsid w:val="00FA2296"/>
    <w:rsid w:val="00FA47C3"/>
    <w:rsid w:val="00FA70DB"/>
    <w:rsid w:val="00FB1392"/>
    <w:rsid w:val="00FB221F"/>
    <w:rsid w:val="00FB2C52"/>
    <w:rsid w:val="00FB5E6A"/>
    <w:rsid w:val="00FB6892"/>
    <w:rsid w:val="00FC154E"/>
    <w:rsid w:val="00FC161C"/>
    <w:rsid w:val="00FC183F"/>
    <w:rsid w:val="00FC306C"/>
    <w:rsid w:val="00FC6409"/>
    <w:rsid w:val="00FC7BA4"/>
    <w:rsid w:val="00FD4F90"/>
    <w:rsid w:val="00FD5791"/>
    <w:rsid w:val="00FE1A4F"/>
    <w:rsid w:val="00FF1EC0"/>
    <w:rsid w:val="00FF2C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classic" endarrowlength="short" weight=".5pt"/>
    </o:shapedefaults>
    <o:shapelayout v:ext="edit">
      <o:idmap v:ext="edit" data="1"/>
    </o:shapelayout>
  </w:shapeDefaults>
  <w:decimalSymbol w:val=","/>
  <w:listSeparator w:val=";"/>
  <w14:docId w14:val="4B40F8C8"/>
  <w15:docId w15:val="{C4AA443A-E712-44A2-9F54-2187CFE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link w:val="Kop3Char"/>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link w:val="VoetnoottekstChar"/>
    <w:uiPriority w:val="99"/>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uiPriority w:val="99"/>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semiHidden/>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paragraph" w:styleId="Tekstzonderopmaak">
    <w:name w:val="Plain Text"/>
    <w:basedOn w:val="Standaard"/>
    <w:link w:val="TekstzonderopmaakChar"/>
    <w:uiPriority w:val="99"/>
    <w:unhideWhenUsed/>
    <w:rsid w:val="0065537A"/>
    <w:pPr>
      <w:overflowPunct/>
      <w:autoSpaceDE/>
      <w:autoSpaceDN/>
      <w:adjustRightInd/>
      <w:spacing w:line="240" w:lineRule="auto"/>
      <w:ind w:left="0"/>
      <w:textAlignment w:val="auto"/>
    </w:pPr>
    <w:rPr>
      <w:rFonts w:ascii="Calibri" w:hAnsi="Calibri" w:cs="Arial"/>
      <w:spacing w:val="-4"/>
      <w:sz w:val="22"/>
      <w:szCs w:val="21"/>
    </w:rPr>
  </w:style>
  <w:style w:type="character" w:customStyle="1" w:styleId="TekstzonderopmaakChar">
    <w:name w:val="Tekst zonder opmaak Char"/>
    <w:basedOn w:val="Standaardalinea-lettertype"/>
    <w:link w:val="Tekstzonderopmaak"/>
    <w:uiPriority w:val="99"/>
    <w:rsid w:val="0065537A"/>
    <w:rPr>
      <w:rFonts w:ascii="Calibri" w:hAnsi="Calibri" w:cs="Arial"/>
      <w:spacing w:val="-4"/>
      <w:sz w:val="22"/>
      <w:szCs w:val="21"/>
    </w:rPr>
  </w:style>
  <w:style w:type="character" w:customStyle="1" w:styleId="LijstalineaChar">
    <w:name w:val="Lijstalinea Char"/>
    <w:basedOn w:val="Standaardalinea-lettertype"/>
    <w:link w:val="Lijstalinea"/>
    <w:uiPriority w:val="34"/>
    <w:rsid w:val="0065537A"/>
    <w:rPr>
      <w:rFonts w:ascii="Arial" w:hAnsi="Arial" w:cs="Arial"/>
      <w:sz w:val="17"/>
      <w:szCs w:val="17"/>
    </w:rPr>
  </w:style>
  <w:style w:type="character" w:customStyle="1" w:styleId="Kop3Char">
    <w:name w:val="Kop 3 Char"/>
    <w:aliases w:val="Subparagraafkopje Char,subparagraaf Char"/>
    <w:basedOn w:val="Standaardalinea-lettertype"/>
    <w:link w:val="Kop3"/>
    <w:rsid w:val="005C7A9F"/>
    <w:rPr>
      <w:rFonts w:ascii="Arial" w:hAnsi="Arial"/>
      <w:b/>
      <w:sz w:val="17"/>
    </w:rPr>
  </w:style>
  <w:style w:type="numbering" w:customStyle="1" w:styleId="Gemporteerdestijl1">
    <w:name w:val="Geïmporteerde stijl 1"/>
    <w:rsid w:val="00F36F26"/>
    <w:pPr>
      <w:numPr>
        <w:numId w:val="3"/>
      </w:numPr>
    </w:pPr>
  </w:style>
  <w:style w:type="numbering" w:customStyle="1" w:styleId="Gemporteerdestijl2">
    <w:name w:val="Geïmporteerde stijl 2"/>
    <w:rsid w:val="00F36F26"/>
    <w:pPr>
      <w:numPr>
        <w:numId w:val="4"/>
      </w:numPr>
    </w:pPr>
  </w:style>
  <w:style w:type="numbering" w:customStyle="1" w:styleId="Gemporteerdestijl3">
    <w:name w:val="Geïmporteerde stijl 3"/>
    <w:rsid w:val="00F36F26"/>
    <w:pPr>
      <w:numPr>
        <w:numId w:val="5"/>
      </w:numPr>
    </w:pPr>
  </w:style>
  <w:style w:type="character" w:customStyle="1" w:styleId="VoetnoottekstChar">
    <w:name w:val="Voetnoottekst Char"/>
    <w:basedOn w:val="Standaardalinea-lettertype"/>
    <w:link w:val="Voetnoottekst"/>
    <w:uiPriority w:val="99"/>
    <w:semiHidden/>
    <w:rsid w:val="00270A94"/>
    <w:rPr>
      <w:rFonts w:ascii="NS Sans" w:hAnsi="NS Sans"/>
      <w:i/>
      <w:sz w:val="15"/>
    </w:rPr>
  </w:style>
  <w:style w:type="character" w:customStyle="1" w:styleId="Onopgelostemelding1">
    <w:name w:val="Onopgeloste melding1"/>
    <w:basedOn w:val="Standaardalinea-lettertype"/>
    <w:uiPriority w:val="99"/>
    <w:semiHidden/>
    <w:unhideWhenUsed/>
    <w:rsid w:val="00A3695D"/>
    <w:rPr>
      <w:color w:val="808080"/>
      <w:shd w:val="clear" w:color="auto" w:fill="E6E6E6"/>
    </w:rPr>
  </w:style>
  <w:style w:type="paragraph" w:customStyle="1" w:styleId="Default">
    <w:name w:val="Default"/>
    <w:rsid w:val="001A3930"/>
    <w:pPr>
      <w:autoSpaceDE w:val="0"/>
      <w:autoSpaceDN w:val="0"/>
      <w:adjustRightInd w:val="0"/>
    </w:pPr>
    <w:rPr>
      <w:rFonts w:ascii="Arial" w:hAnsi="Arial" w:cs="Arial"/>
      <w:color w:val="000000"/>
      <w:sz w:val="24"/>
      <w:szCs w:val="24"/>
    </w:rPr>
  </w:style>
  <w:style w:type="character" w:styleId="Tekstvantijdelijkeaanduiding">
    <w:name w:val="Placeholder Text"/>
    <w:basedOn w:val="Standaardalinea-lettertype"/>
    <w:uiPriority w:val="99"/>
    <w:semiHidden/>
    <w:rsid w:val="001D4A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1267">
      <w:bodyDiv w:val="1"/>
      <w:marLeft w:val="0"/>
      <w:marRight w:val="0"/>
      <w:marTop w:val="0"/>
      <w:marBottom w:val="0"/>
      <w:divBdr>
        <w:top w:val="none" w:sz="0" w:space="0" w:color="auto"/>
        <w:left w:val="none" w:sz="0" w:space="0" w:color="auto"/>
        <w:bottom w:val="none" w:sz="0" w:space="0" w:color="auto"/>
        <w:right w:val="none" w:sz="0" w:space="0" w:color="auto"/>
      </w:divBdr>
    </w:div>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700933180">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13431569">
      <w:bodyDiv w:val="1"/>
      <w:marLeft w:val="0"/>
      <w:marRight w:val="0"/>
      <w:marTop w:val="0"/>
      <w:marBottom w:val="0"/>
      <w:divBdr>
        <w:top w:val="none" w:sz="0" w:space="0" w:color="auto"/>
        <w:left w:val="none" w:sz="0" w:space="0" w:color="auto"/>
        <w:bottom w:val="none" w:sz="0" w:space="0" w:color="auto"/>
        <w:right w:val="none" w:sz="0" w:space="0" w:color="auto"/>
      </w:divBdr>
      <w:divsChild>
        <w:div w:id="1725131771">
          <w:marLeft w:val="0"/>
          <w:marRight w:val="0"/>
          <w:marTop w:val="0"/>
          <w:marBottom w:val="0"/>
          <w:divBdr>
            <w:top w:val="none" w:sz="0" w:space="0" w:color="auto"/>
            <w:left w:val="none" w:sz="0" w:space="0" w:color="auto"/>
            <w:bottom w:val="none" w:sz="0" w:space="0" w:color="auto"/>
            <w:right w:val="none" w:sz="0" w:space="0" w:color="auto"/>
          </w:divBdr>
          <w:divsChild>
            <w:div w:id="298850969">
              <w:marLeft w:val="0"/>
              <w:marRight w:val="0"/>
              <w:marTop w:val="0"/>
              <w:marBottom w:val="0"/>
              <w:divBdr>
                <w:top w:val="none" w:sz="0" w:space="0" w:color="auto"/>
                <w:left w:val="none" w:sz="0" w:space="0" w:color="auto"/>
                <w:bottom w:val="none" w:sz="0" w:space="0" w:color="auto"/>
                <w:right w:val="none" w:sz="0" w:space="0" w:color="auto"/>
              </w:divBdr>
              <w:divsChild>
                <w:div w:id="13359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608979">
      <w:bodyDiv w:val="1"/>
      <w:marLeft w:val="0"/>
      <w:marRight w:val="0"/>
      <w:marTop w:val="0"/>
      <w:marBottom w:val="0"/>
      <w:divBdr>
        <w:top w:val="none" w:sz="0" w:space="0" w:color="auto"/>
        <w:left w:val="none" w:sz="0" w:space="0" w:color="auto"/>
        <w:bottom w:val="none" w:sz="0" w:space="0" w:color="auto"/>
        <w:right w:val="none" w:sz="0" w:space="0" w:color="auto"/>
      </w:divBdr>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944770996">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697609478">
      <w:bodyDiv w:val="1"/>
      <w:marLeft w:val="0"/>
      <w:marRight w:val="0"/>
      <w:marTop w:val="0"/>
      <w:marBottom w:val="0"/>
      <w:divBdr>
        <w:top w:val="none" w:sz="0" w:space="0" w:color="auto"/>
        <w:left w:val="none" w:sz="0" w:space="0" w:color="auto"/>
        <w:bottom w:val="none" w:sz="0" w:space="0" w:color="auto"/>
        <w:right w:val="none" w:sz="0" w:space="0" w:color="auto"/>
      </w:divBdr>
      <w:divsChild>
        <w:div w:id="1243493239">
          <w:marLeft w:val="0"/>
          <w:marRight w:val="0"/>
          <w:marTop w:val="0"/>
          <w:marBottom w:val="0"/>
          <w:divBdr>
            <w:top w:val="none" w:sz="0" w:space="0" w:color="auto"/>
            <w:left w:val="none" w:sz="0" w:space="0" w:color="auto"/>
            <w:bottom w:val="none" w:sz="0" w:space="0" w:color="auto"/>
            <w:right w:val="none" w:sz="0" w:space="0" w:color="auto"/>
          </w:divBdr>
          <w:divsChild>
            <w:div w:id="350767928">
              <w:marLeft w:val="0"/>
              <w:marRight w:val="0"/>
              <w:marTop w:val="0"/>
              <w:marBottom w:val="0"/>
              <w:divBdr>
                <w:top w:val="none" w:sz="0" w:space="0" w:color="auto"/>
                <w:left w:val="none" w:sz="0" w:space="0" w:color="auto"/>
                <w:bottom w:val="none" w:sz="0" w:space="0" w:color="auto"/>
                <w:right w:val="none" w:sz="0" w:space="0" w:color="auto"/>
              </w:divBdr>
              <w:divsChild>
                <w:div w:id="3608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276524">
      <w:bodyDiv w:val="1"/>
      <w:marLeft w:val="0"/>
      <w:marRight w:val="0"/>
      <w:marTop w:val="0"/>
      <w:marBottom w:val="0"/>
      <w:divBdr>
        <w:top w:val="none" w:sz="0" w:space="0" w:color="auto"/>
        <w:left w:val="none" w:sz="0" w:space="0" w:color="auto"/>
        <w:bottom w:val="none" w:sz="0" w:space="0" w:color="auto"/>
        <w:right w:val="none" w:sz="0" w:space="0" w:color="auto"/>
      </w:divBdr>
    </w:div>
    <w:div w:id="19601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pv.enem.pl/nl/31700000-3"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rorail.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anbestedingsklachten@prorail.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enderNed.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6U5FJCXUS2DW-1700916464-108</_dlc_DocId>
    <_dlc_DocIdUrl xmlns="feef5865-a982-42aa-8640-9d4286765ef6">
      <Url>https://prorailbv.sharepoint.com/teams/AanbestedingePORenTBBU/_layouts/15/DocIdRedir.aspx?ID=6U5FJCXUS2DW-1700916464-108</Url>
      <Description>6U5FJCXUS2DW-1700916464-108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9E4F4-6BF4-4674-84C7-0D2DFE5D79EA}">
  <ds:schemaRefs>
    <ds:schemaRef ds:uri="http://schemas.microsoft.com/sharepoint/v3/contenttype/forms"/>
  </ds:schemaRefs>
</ds:datastoreItem>
</file>

<file path=customXml/itemProps2.xml><?xml version="1.0" encoding="utf-8"?>
<ds:datastoreItem xmlns:ds="http://schemas.openxmlformats.org/officeDocument/2006/customXml" ds:itemID="{0989F08F-E889-4939-8D5B-B93A4133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6C49D7-F1E0-486E-959D-11B33FC3AC8F}">
  <ds:schemaRefs>
    <ds:schemaRef ds:uri="http://schemas.microsoft.com/sharepoint/events"/>
  </ds:schemaRefs>
</ds:datastoreItem>
</file>

<file path=customXml/itemProps4.xml><?xml version="1.0" encoding="utf-8"?>
<ds:datastoreItem xmlns:ds="http://schemas.openxmlformats.org/officeDocument/2006/customXml" ds:itemID="{7D04CD8E-90B8-4ACC-8AEE-A92402DC69A2}">
  <ds:schemaRefs>
    <ds:schemaRef ds:uri="http://schemas.microsoft.com/office/2006/metadata/properties"/>
    <ds:schemaRef ds:uri="http://schemas.microsoft.com/office/infopath/2007/PartnerControls"/>
    <ds:schemaRef ds:uri="feef5865-a982-42aa-8640-9d4286765ef6"/>
  </ds:schemaRefs>
</ds:datastoreItem>
</file>

<file path=customXml/itemProps5.xml><?xml version="1.0" encoding="utf-8"?>
<ds:datastoreItem xmlns:ds="http://schemas.openxmlformats.org/officeDocument/2006/customXml" ds:itemID="{D40CB3A2-FB31-4FFC-8072-83FC0F3CA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22</Pages>
  <Words>7548</Words>
  <Characters>41520</Characters>
  <Application>Microsoft Office Word</Application>
  <DocSecurity>0</DocSecurity>
  <Lines>346</Lines>
  <Paragraphs>97</Paragraphs>
  <ScaleCrop>false</ScaleCrop>
  <HeadingPairs>
    <vt:vector size="2" baseType="variant">
      <vt:variant>
        <vt:lpstr>Titel</vt:lpstr>
      </vt:variant>
      <vt:variant>
        <vt:i4>1</vt:i4>
      </vt:variant>
    </vt:vector>
  </HeadingPairs>
  <TitlesOfParts>
    <vt:vector size="1" baseType="lpstr">
      <vt:lpstr/>
    </vt:vector>
  </TitlesOfParts>
  <Company>Packard Bell NEC, Inc.</Company>
  <LinksUpToDate>false</LinksUpToDate>
  <CharactersWithSpaces>48971</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Onbekend</dc:creator>
  <cp:keywords/>
  <cp:lastModifiedBy>Weerd, R.E. de (Remco)</cp:lastModifiedBy>
  <cp:revision>82</cp:revision>
  <cp:lastPrinted>2013-01-14T13:17:00Z</cp:lastPrinted>
  <dcterms:created xsi:type="dcterms:W3CDTF">2020-10-12T06:25:00Z</dcterms:created>
  <dcterms:modified xsi:type="dcterms:W3CDTF">2020-10-14T18:12:00Z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Vertrouwelijkheid">
    <vt:lpwstr>2;#Intern|8a639747-e233-49a8-819f-e74cd9528f9e</vt:lpwstr>
  </property>
  <property fmtid="{D5CDD505-2E9C-101B-9397-08002B2CF9AE}" pid="4" name="_dlc_DocIdItemGuid">
    <vt:lpwstr>0185ac88-f77d-44de-8063-b85f9fb6f016</vt:lpwstr>
  </property>
  <property fmtid="{D5CDD505-2E9C-101B-9397-08002B2CF9AE}" pid="5" name="TaxKeyword">
    <vt:lpwstr/>
  </property>
  <property fmtid="{D5CDD505-2E9C-101B-9397-08002B2CF9AE}" pid="6" name="Type document">
    <vt:lpwstr/>
  </property>
  <property fmtid="{D5CDD505-2E9C-101B-9397-08002B2CF9AE}" pid="7" name="Verantwoordelijke afdeling">
    <vt:lpwstr/>
  </property>
  <property fmtid="{D5CDD505-2E9C-101B-9397-08002B2CF9AE}" pid="8" name="Handeling">
    <vt:lpwstr>1;#SL00|3ebfef6a-68be-495d-a741-94fc00247443</vt:lpwstr>
  </property>
  <property fmtid="{D5CDD505-2E9C-101B-9397-08002B2CF9AE}" pid="9" name="Documentstatus">
    <vt:lpwstr>3;#Concept|b56e2604-821a-409c-9774-7587ed426a31</vt:lpwstr>
  </property>
  <property fmtid="{D5CDD505-2E9C-101B-9397-08002B2CF9AE}" pid="10" name="AuthorIds_UIVersion_3">
    <vt:lpwstr>108</vt:lpwstr>
  </property>
  <property fmtid="{D5CDD505-2E9C-101B-9397-08002B2CF9AE}" pid="11" name="AuthorIds_UIVersion_4">
    <vt:lpwstr>108</vt:lpwstr>
  </property>
  <property fmtid="{D5CDD505-2E9C-101B-9397-08002B2CF9AE}" pid="12" name="AuthorIds_UIVersion_14">
    <vt:lpwstr>224</vt:lpwstr>
  </property>
  <property fmtid="{D5CDD505-2E9C-101B-9397-08002B2CF9AE}" pid="13" name="AuthorIds_UIVersion_17">
    <vt:lpwstr>224</vt:lpwstr>
  </property>
  <property fmtid="{D5CDD505-2E9C-101B-9397-08002B2CF9AE}" pid="14" name="AuthorIds_UIVersion_19">
    <vt:lpwstr>224</vt:lpwstr>
  </property>
  <property fmtid="{D5CDD505-2E9C-101B-9397-08002B2CF9AE}" pid="15" name="AuthorIds_UIVersion_27">
    <vt:lpwstr>224</vt:lpwstr>
  </property>
  <property fmtid="{D5CDD505-2E9C-101B-9397-08002B2CF9AE}" pid="16" name="AuthorIds_UIVersion_34">
    <vt:lpwstr>224</vt:lpwstr>
  </property>
  <property fmtid="{D5CDD505-2E9C-101B-9397-08002B2CF9AE}" pid="17" name="AuthorIds_UIVersion_35">
    <vt:lpwstr>224</vt:lpwstr>
  </property>
  <property fmtid="{D5CDD505-2E9C-101B-9397-08002B2CF9AE}" pid="18" name="AuthorIds_UIVersion_36">
    <vt:lpwstr>224</vt:lpwstr>
  </property>
  <property fmtid="{D5CDD505-2E9C-101B-9397-08002B2CF9AE}" pid="19" name="AuthorIds_UIVersion_37">
    <vt:lpwstr>57</vt:lpwstr>
  </property>
  <property fmtid="{D5CDD505-2E9C-101B-9397-08002B2CF9AE}" pid="20" name="AuthorIds_UIVersion_40">
    <vt:lpwstr>224</vt:lpwstr>
  </property>
  <property fmtid="{D5CDD505-2E9C-101B-9397-08002B2CF9AE}" pid="21" name="AuthorIds_UIVersion_42">
    <vt:lpwstr>57</vt:lpwstr>
  </property>
  <property fmtid="{D5CDD505-2E9C-101B-9397-08002B2CF9AE}" pid="22" name="AuthorIds_UIVersion_43">
    <vt:lpwstr>108</vt:lpwstr>
  </property>
</Properties>
</file>